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7D2E" w14:textId="21309550" w:rsidR="00234B5E" w:rsidRPr="00544C00" w:rsidRDefault="008B5254" w:rsidP="00941F19">
      <w:pPr>
        <w:rPr>
          <w:b/>
          <w:bCs/>
          <w:color w:val="003B5C"/>
          <w:sz w:val="28"/>
          <w:szCs w:val="28"/>
        </w:rPr>
      </w:pPr>
      <w:r w:rsidRPr="00941F19">
        <w:rPr>
          <w:b/>
          <w:bCs/>
          <w:color w:val="003B5C"/>
          <w:sz w:val="28"/>
          <w:szCs w:val="28"/>
        </w:rPr>
        <w:t xml:space="preserve">Pražská Brumlovka se rozrůstá o další </w:t>
      </w:r>
      <w:r w:rsidR="00454373" w:rsidRPr="00941F19">
        <w:rPr>
          <w:b/>
          <w:bCs/>
          <w:color w:val="003B5C"/>
          <w:sz w:val="28"/>
          <w:szCs w:val="28"/>
        </w:rPr>
        <w:t>multifunkční budov</w:t>
      </w:r>
      <w:r w:rsidR="0039143A" w:rsidRPr="00941F19">
        <w:rPr>
          <w:b/>
          <w:bCs/>
          <w:color w:val="003B5C"/>
          <w:sz w:val="28"/>
          <w:szCs w:val="28"/>
        </w:rPr>
        <w:t>u</w:t>
      </w:r>
      <w:r w:rsidR="00271FE7" w:rsidRPr="00941F19">
        <w:rPr>
          <w:b/>
          <w:bCs/>
          <w:color w:val="003B5C"/>
          <w:sz w:val="28"/>
          <w:szCs w:val="28"/>
        </w:rPr>
        <w:t xml:space="preserve">: Orion nabídne </w:t>
      </w:r>
      <w:r w:rsidR="005444BF" w:rsidRPr="00941F19">
        <w:rPr>
          <w:b/>
          <w:bCs/>
          <w:color w:val="003B5C"/>
          <w:sz w:val="28"/>
          <w:szCs w:val="28"/>
        </w:rPr>
        <w:t xml:space="preserve">kanceláře, obchody a </w:t>
      </w:r>
      <w:r w:rsidR="00271FE7" w:rsidRPr="00941F19">
        <w:rPr>
          <w:b/>
          <w:bCs/>
          <w:color w:val="003B5C"/>
          <w:sz w:val="28"/>
          <w:szCs w:val="28"/>
        </w:rPr>
        <w:t>nájemní byty</w:t>
      </w:r>
    </w:p>
    <w:p w14:paraId="362C8CCD" w14:textId="7D709AC5" w:rsidR="0079283C" w:rsidRPr="00544C00" w:rsidRDefault="00C1222B" w:rsidP="00544C00">
      <w:pPr>
        <w:spacing w:after="0" w:line="288" w:lineRule="auto"/>
        <w:rPr>
          <w:b/>
          <w:bCs/>
          <w:color w:val="003B5C"/>
          <w:sz w:val="24"/>
          <w:szCs w:val="24"/>
        </w:rPr>
      </w:pPr>
      <w:r w:rsidRPr="00544C00">
        <w:rPr>
          <w:b/>
          <w:bCs/>
          <w:color w:val="003B5C"/>
          <w:sz w:val="24"/>
          <w:szCs w:val="24"/>
        </w:rPr>
        <w:t>Ryze č</w:t>
      </w:r>
      <w:r w:rsidR="00C61AFE" w:rsidRPr="00544C00">
        <w:rPr>
          <w:b/>
          <w:bCs/>
          <w:color w:val="003B5C"/>
          <w:sz w:val="24"/>
          <w:szCs w:val="24"/>
        </w:rPr>
        <w:t xml:space="preserve">eská </w:t>
      </w:r>
      <w:r w:rsidR="00606A00" w:rsidRPr="00544C00">
        <w:rPr>
          <w:b/>
          <w:bCs/>
          <w:color w:val="003B5C"/>
          <w:sz w:val="24"/>
          <w:szCs w:val="24"/>
        </w:rPr>
        <w:t xml:space="preserve">developerská </w:t>
      </w:r>
      <w:r w:rsidR="00C61AFE" w:rsidRPr="00544C00">
        <w:rPr>
          <w:b/>
          <w:bCs/>
          <w:color w:val="003B5C"/>
          <w:sz w:val="24"/>
          <w:szCs w:val="24"/>
        </w:rPr>
        <w:t xml:space="preserve">společnost </w:t>
      </w:r>
      <w:proofErr w:type="spellStart"/>
      <w:r w:rsidR="00AC68C0" w:rsidRPr="00544C00">
        <w:rPr>
          <w:b/>
          <w:bCs/>
          <w:color w:val="003B5C"/>
          <w:sz w:val="24"/>
          <w:szCs w:val="24"/>
        </w:rPr>
        <w:t>Passerinvest</w:t>
      </w:r>
      <w:proofErr w:type="spellEnd"/>
      <w:r w:rsidR="00AC68C0" w:rsidRPr="00544C00">
        <w:rPr>
          <w:b/>
          <w:bCs/>
          <w:color w:val="003B5C"/>
          <w:sz w:val="24"/>
          <w:szCs w:val="24"/>
        </w:rPr>
        <w:t xml:space="preserve"> Group</w:t>
      </w:r>
      <w:r w:rsidR="00234B5E" w:rsidRPr="00544C00">
        <w:rPr>
          <w:b/>
          <w:bCs/>
          <w:color w:val="003B5C"/>
          <w:sz w:val="24"/>
          <w:szCs w:val="24"/>
        </w:rPr>
        <w:t xml:space="preserve"> </w:t>
      </w:r>
      <w:r w:rsidR="00A84092">
        <w:rPr>
          <w:b/>
          <w:bCs/>
          <w:color w:val="003B5C"/>
          <w:sz w:val="24"/>
          <w:szCs w:val="24"/>
        </w:rPr>
        <w:t>staví na pražské Brumlovce další multifunkční projekt – budovu Orion. Po budově Hila se tak j</w:t>
      </w:r>
      <w:r w:rsidR="00E14C6D" w:rsidRPr="00544C00">
        <w:rPr>
          <w:b/>
          <w:bCs/>
          <w:color w:val="003B5C"/>
          <w:sz w:val="24"/>
          <w:szCs w:val="24"/>
        </w:rPr>
        <w:t xml:space="preserve">edná o druhý projekt tohoto typu, který zde nabídne kombinaci administrativních prostor, nájemních bytů a obchodů. </w:t>
      </w:r>
      <w:r w:rsidR="00394B04">
        <w:rPr>
          <w:b/>
          <w:bCs/>
          <w:color w:val="003B5C"/>
          <w:sz w:val="24"/>
          <w:szCs w:val="24"/>
        </w:rPr>
        <w:t>V nejvyšším bodě až</w:t>
      </w:r>
      <w:r w:rsidR="006878E6">
        <w:rPr>
          <w:b/>
          <w:bCs/>
          <w:color w:val="003B5C"/>
          <w:sz w:val="24"/>
          <w:szCs w:val="24"/>
        </w:rPr>
        <w:t xml:space="preserve"> devítipodlažní </w:t>
      </w:r>
      <w:r w:rsidR="00A84092">
        <w:rPr>
          <w:b/>
          <w:bCs/>
          <w:color w:val="003B5C"/>
          <w:sz w:val="24"/>
          <w:szCs w:val="24"/>
        </w:rPr>
        <w:t>Orion</w:t>
      </w:r>
      <w:r w:rsidR="00CF2E1C" w:rsidRPr="00544C00">
        <w:rPr>
          <w:b/>
          <w:bCs/>
          <w:color w:val="003B5C"/>
          <w:sz w:val="24"/>
          <w:szCs w:val="24"/>
        </w:rPr>
        <w:t xml:space="preserve"> </w:t>
      </w:r>
      <w:r w:rsidR="0079283C" w:rsidRPr="00544C00">
        <w:rPr>
          <w:b/>
          <w:bCs/>
          <w:color w:val="003B5C"/>
          <w:sz w:val="24"/>
          <w:szCs w:val="24"/>
        </w:rPr>
        <w:t xml:space="preserve">na rozhraní ulic Vyskočilova a </w:t>
      </w:r>
      <w:r w:rsidR="00454373" w:rsidRPr="00544C00">
        <w:rPr>
          <w:b/>
          <w:bCs/>
          <w:color w:val="003B5C"/>
          <w:sz w:val="24"/>
          <w:szCs w:val="24"/>
        </w:rPr>
        <w:t xml:space="preserve">Michelská </w:t>
      </w:r>
      <w:r w:rsidR="00FD5880" w:rsidRPr="00FD5880">
        <w:rPr>
          <w:b/>
          <w:bCs/>
          <w:color w:val="003B5C"/>
          <w:sz w:val="24"/>
          <w:szCs w:val="24"/>
        </w:rPr>
        <w:t>s celkovou plochou 28 000 m</w:t>
      </w:r>
      <w:r w:rsidR="00FD5880" w:rsidRPr="00FD5880">
        <w:rPr>
          <w:b/>
          <w:bCs/>
          <w:color w:val="003B5C"/>
          <w:sz w:val="24"/>
          <w:szCs w:val="24"/>
          <w:vertAlign w:val="superscript"/>
        </w:rPr>
        <w:t>2</w:t>
      </w:r>
      <w:r w:rsidR="00FD5880">
        <w:rPr>
          <w:b/>
          <w:bCs/>
          <w:color w:val="003B5C"/>
          <w:sz w:val="24"/>
          <w:szCs w:val="24"/>
        </w:rPr>
        <w:t xml:space="preserve"> </w:t>
      </w:r>
      <w:r w:rsidR="00454373">
        <w:rPr>
          <w:b/>
          <w:bCs/>
          <w:color w:val="003B5C"/>
          <w:sz w:val="24"/>
          <w:szCs w:val="24"/>
        </w:rPr>
        <w:t>poskytne</w:t>
      </w:r>
      <w:r w:rsidR="005115CD">
        <w:rPr>
          <w:b/>
          <w:bCs/>
          <w:color w:val="003B5C"/>
          <w:sz w:val="24"/>
          <w:szCs w:val="24"/>
        </w:rPr>
        <w:t xml:space="preserve"> </w:t>
      </w:r>
      <w:r w:rsidR="00454373" w:rsidRPr="00544C00">
        <w:rPr>
          <w:b/>
          <w:bCs/>
          <w:color w:val="003B5C"/>
          <w:sz w:val="24"/>
          <w:szCs w:val="24"/>
        </w:rPr>
        <w:t>špičkov</w:t>
      </w:r>
      <w:r w:rsidR="00454373">
        <w:rPr>
          <w:b/>
          <w:bCs/>
          <w:color w:val="003B5C"/>
          <w:sz w:val="24"/>
          <w:szCs w:val="24"/>
        </w:rPr>
        <w:t>é</w:t>
      </w:r>
      <w:r w:rsidR="00454373" w:rsidRPr="00544C00">
        <w:rPr>
          <w:b/>
          <w:bCs/>
          <w:color w:val="003B5C"/>
          <w:sz w:val="24"/>
          <w:szCs w:val="24"/>
        </w:rPr>
        <w:t xml:space="preserve"> kancelářsk</w:t>
      </w:r>
      <w:r w:rsidR="00454373">
        <w:rPr>
          <w:b/>
          <w:bCs/>
          <w:color w:val="003B5C"/>
          <w:sz w:val="24"/>
          <w:szCs w:val="24"/>
        </w:rPr>
        <w:t>é</w:t>
      </w:r>
      <w:r w:rsidR="00454373" w:rsidRPr="00544C00">
        <w:rPr>
          <w:b/>
          <w:bCs/>
          <w:color w:val="003B5C"/>
          <w:sz w:val="24"/>
          <w:szCs w:val="24"/>
        </w:rPr>
        <w:t xml:space="preserve"> </w:t>
      </w:r>
      <w:r w:rsidR="00C61AFE" w:rsidRPr="00544C00">
        <w:rPr>
          <w:b/>
          <w:bCs/>
          <w:color w:val="003B5C"/>
          <w:sz w:val="24"/>
          <w:szCs w:val="24"/>
        </w:rPr>
        <w:t>prostor</w:t>
      </w:r>
      <w:r w:rsidR="00454373">
        <w:rPr>
          <w:b/>
          <w:bCs/>
          <w:color w:val="003B5C"/>
          <w:sz w:val="24"/>
          <w:szCs w:val="24"/>
        </w:rPr>
        <w:t>y</w:t>
      </w:r>
      <w:r w:rsidR="005444BF" w:rsidRPr="00544C00">
        <w:rPr>
          <w:b/>
          <w:bCs/>
          <w:color w:val="003B5C"/>
          <w:sz w:val="24"/>
          <w:szCs w:val="24"/>
        </w:rPr>
        <w:t xml:space="preserve">, </w:t>
      </w:r>
      <w:r w:rsidR="00454373">
        <w:rPr>
          <w:b/>
          <w:bCs/>
          <w:color w:val="003B5C"/>
          <w:sz w:val="24"/>
          <w:szCs w:val="24"/>
        </w:rPr>
        <w:t>atraktivní</w:t>
      </w:r>
      <w:r w:rsidR="00C61AFE" w:rsidRPr="00544C00">
        <w:rPr>
          <w:b/>
          <w:bCs/>
          <w:color w:val="003B5C"/>
          <w:sz w:val="24"/>
          <w:szCs w:val="24"/>
        </w:rPr>
        <w:t xml:space="preserve"> </w:t>
      </w:r>
      <w:r w:rsidR="00454373" w:rsidRPr="00544C00">
        <w:rPr>
          <w:b/>
          <w:bCs/>
          <w:color w:val="003B5C"/>
          <w:sz w:val="24"/>
          <w:szCs w:val="24"/>
        </w:rPr>
        <w:t>obchodn</w:t>
      </w:r>
      <w:r w:rsidR="00454373">
        <w:rPr>
          <w:b/>
          <w:bCs/>
          <w:color w:val="003B5C"/>
          <w:sz w:val="24"/>
          <w:szCs w:val="24"/>
        </w:rPr>
        <w:t>í</w:t>
      </w:r>
      <w:r w:rsidR="00454373" w:rsidRPr="00544C00">
        <w:rPr>
          <w:b/>
          <w:bCs/>
          <w:color w:val="003B5C"/>
          <w:sz w:val="24"/>
          <w:szCs w:val="24"/>
        </w:rPr>
        <w:t xml:space="preserve"> jednot</w:t>
      </w:r>
      <w:r w:rsidR="00454373">
        <w:rPr>
          <w:b/>
          <w:bCs/>
          <w:color w:val="003B5C"/>
          <w:sz w:val="24"/>
          <w:szCs w:val="24"/>
        </w:rPr>
        <w:t>ky</w:t>
      </w:r>
      <w:r w:rsidR="00454373" w:rsidRPr="00544C00">
        <w:rPr>
          <w:b/>
          <w:bCs/>
          <w:color w:val="003B5C"/>
          <w:sz w:val="24"/>
          <w:szCs w:val="24"/>
        </w:rPr>
        <w:t xml:space="preserve"> </w:t>
      </w:r>
      <w:r w:rsidR="00C61AFE" w:rsidRPr="00544C00">
        <w:rPr>
          <w:b/>
          <w:bCs/>
          <w:color w:val="003B5C"/>
          <w:sz w:val="24"/>
          <w:szCs w:val="24"/>
        </w:rPr>
        <w:t xml:space="preserve">v přízemí </w:t>
      </w:r>
      <w:r w:rsidR="005444BF" w:rsidRPr="00544C00">
        <w:rPr>
          <w:b/>
          <w:bCs/>
          <w:color w:val="003B5C"/>
          <w:sz w:val="24"/>
          <w:szCs w:val="24"/>
        </w:rPr>
        <w:t>a</w:t>
      </w:r>
      <w:r w:rsidR="00C61AFE" w:rsidRPr="00544C00">
        <w:rPr>
          <w:b/>
          <w:bCs/>
          <w:color w:val="003B5C"/>
          <w:sz w:val="24"/>
          <w:szCs w:val="24"/>
        </w:rPr>
        <w:t xml:space="preserve"> </w:t>
      </w:r>
      <w:r w:rsidR="0079283C" w:rsidRPr="00544C00">
        <w:rPr>
          <w:b/>
          <w:bCs/>
          <w:color w:val="003B5C"/>
          <w:sz w:val="24"/>
          <w:szCs w:val="24"/>
        </w:rPr>
        <w:t xml:space="preserve">134 plně vybavených nájemních bytů </w:t>
      </w:r>
      <w:r w:rsidR="005444BF" w:rsidRPr="00544C00">
        <w:rPr>
          <w:b/>
          <w:bCs/>
          <w:color w:val="003B5C"/>
          <w:sz w:val="24"/>
          <w:szCs w:val="24"/>
        </w:rPr>
        <w:t>o</w:t>
      </w:r>
      <w:r w:rsidR="00974FBF" w:rsidRPr="00544C00">
        <w:rPr>
          <w:b/>
          <w:bCs/>
          <w:color w:val="003B5C"/>
          <w:sz w:val="24"/>
          <w:szCs w:val="24"/>
        </w:rPr>
        <w:t xml:space="preserve"> dispozicích 1+kk </w:t>
      </w:r>
      <w:r w:rsidR="005444BF" w:rsidRPr="00544C00">
        <w:rPr>
          <w:b/>
          <w:bCs/>
          <w:color w:val="003B5C"/>
          <w:sz w:val="24"/>
          <w:szCs w:val="24"/>
        </w:rPr>
        <w:t>až</w:t>
      </w:r>
      <w:r w:rsidR="00974FBF" w:rsidRPr="00544C00">
        <w:rPr>
          <w:b/>
          <w:bCs/>
          <w:color w:val="003B5C"/>
          <w:sz w:val="24"/>
          <w:szCs w:val="24"/>
        </w:rPr>
        <w:t xml:space="preserve"> </w:t>
      </w:r>
      <w:r w:rsidR="003D127A">
        <w:rPr>
          <w:b/>
          <w:bCs/>
          <w:color w:val="003B5C"/>
          <w:sz w:val="24"/>
          <w:szCs w:val="24"/>
        </w:rPr>
        <w:t>3</w:t>
      </w:r>
      <w:r w:rsidR="006878E6">
        <w:rPr>
          <w:b/>
          <w:bCs/>
          <w:color w:val="003B5C"/>
          <w:sz w:val="24"/>
          <w:szCs w:val="24"/>
        </w:rPr>
        <w:t>+kk</w:t>
      </w:r>
      <w:r w:rsidR="005444BF" w:rsidRPr="00544C00">
        <w:rPr>
          <w:b/>
          <w:bCs/>
          <w:color w:val="003B5C"/>
          <w:sz w:val="24"/>
          <w:szCs w:val="24"/>
        </w:rPr>
        <w:t>.</w:t>
      </w:r>
      <w:r w:rsidR="00234B5E" w:rsidRPr="00544C00">
        <w:rPr>
          <w:b/>
          <w:bCs/>
          <w:color w:val="003B5C"/>
          <w:sz w:val="24"/>
          <w:szCs w:val="24"/>
        </w:rPr>
        <w:t xml:space="preserve"> </w:t>
      </w:r>
      <w:r w:rsidR="0039143A">
        <w:rPr>
          <w:b/>
          <w:bCs/>
          <w:color w:val="003B5C"/>
          <w:sz w:val="24"/>
          <w:szCs w:val="24"/>
        </w:rPr>
        <w:t>Na budově</w:t>
      </w:r>
      <w:r w:rsidR="00234B5E" w:rsidRPr="00544C00">
        <w:rPr>
          <w:b/>
          <w:bCs/>
          <w:color w:val="003B5C"/>
          <w:sz w:val="24"/>
          <w:szCs w:val="24"/>
        </w:rPr>
        <w:t xml:space="preserve"> vzniknou rozsáhlé střešní terasy o </w:t>
      </w:r>
      <w:r w:rsidR="00155483">
        <w:rPr>
          <w:b/>
          <w:bCs/>
          <w:color w:val="003B5C"/>
          <w:sz w:val="24"/>
          <w:szCs w:val="24"/>
        </w:rPr>
        <w:t xml:space="preserve">celkové </w:t>
      </w:r>
      <w:r w:rsidR="00234B5E" w:rsidRPr="00544C00">
        <w:rPr>
          <w:b/>
          <w:bCs/>
          <w:color w:val="003B5C"/>
          <w:sz w:val="24"/>
          <w:szCs w:val="24"/>
        </w:rPr>
        <w:t xml:space="preserve">výměře </w:t>
      </w:r>
      <w:r w:rsidR="00155483">
        <w:rPr>
          <w:b/>
          <w:bCs/>
          <w:color w:val="003B5C"/>
          <w:sz w:val="24"/>
          <w:szCs w:val="24"/>
        </w:rPr>
        <w:t xml:space="preserve">přes </w:t>
      </w:r>
      <w:r w:rsidR="00234B5E" w:rsidRPr="00544C00">
        <w:rPr>
          <w:b/>
          <w:bCs/>
          <w:color w:val="003B5C"/>
          <w:sz w:val="24"/>
          <w:szCs w:val="24"/>
        </w:rPr>
        <w:t>2 300 m² se zelení, altánky a posezením</w:t>
      </w:r>
      <w:r w:rsidR="0019312E" w:rsidRPr="00544C00">
        <w:rPr>
          <w:b/>
          <w:bCs/>
          <w:color w:val="003B5C"/>
          <w:sz w:val="24"/>
          <w:szCs w:val="24"/>
        </w:rPr>
        <w:t>,</w:t>
      </w:r>
      <w:r w:rsidR="00155483">
        <w:rPr>
          <w:b/>
          <w:bCs/>
          <w:color w:val="003B5C"/>
          <w:sz w:val="24"/>
          <w:szCs w:val="24"/>
        </w:rPr>
        <w:t xml:space="preserve"> přičemž střeš</w:t>
      </w:r>
      <w:r w:rsidR="000319EB">
        <w:rPr>
          <w:b/>
          <w:bCs/>
          <w:color w:val="003B5C"/>
          <w:sz w:val="24"/>
          <w:szCs w:val="24"/>
        </w:rPr>
        <w:t>ní</w:t>
      </w:r>
      <w:r w:rsidR="0039143A">
        <w:rPr>
          <w:b/>
          <w:bCs/>
          <w:color w:val="003B5C"/>
          <w:sz w:val="24"/>
          <w:szCs w:val="24"/>
        </w:rPr>
        <w:t xml:space="preserve"> terasa</w:t>
      </w:r>
      <w:r w:rsidR="00155483">
        <w:rPr>
          <w:b/>
          <w:bCs/>
          <w:color w:val="003B5C"/>
          <w:sz w:val="24"/>
          <w:szCs w:val="24"/>
        </w:rPr>
        <w:t xml:space="preserve"> o velikosti bezmála 800 m</w:t>
      </w:r>
      <w:r w:rsidR="00155483" w:rsidRPr="004226D7">
        <w:rPr>
          <w:b/>
          <w:bCs/>
          <w:color w:val="003B5C"/>
          <w:sz w:val="24"/>
          <w:szCs w:val="24"/>
          <w:vertAlign w:val="superscript"/>
        </w:rPr>
        <w:t>2</w:t>
      </w:r>
      <w:r w:rsidR="00155483">
        <w:rPr>
          <w:b/>
          <w:bCs/>
          <w:color w:val="003B5C"/>
          <w:sz w:val="24"/>
          <w:szCs w:val="24"/>
        </w:rPr>
        <w:t xml:space="preserve"> bude určena všem nájemců</w:t>
      </w:r>
      <w:r w:rsidR="005115CD">
        <w:rPr>
          <w:b/>
          <w:bCs/>
          <w:color w:val="003B5C"/>
          <w:sz w:val="24"/>
          <w:szCs w:val="24"/>
        </w:rPr>
        <w:t>m.</w:t>
      </w:r>
      <w:r w:rsidR="00155483">
        <w:rPr>
          <w:b/>
          <w:bCs/>
          <w:color w:val="003B5C"/>
          <w:sz w:val="24"/>
          <w:szCs w:val="24"/>
        </w:rPr>
        <w:t xml:space="preserve"> V</w:t>
      </w:r>
      <w:r w:rsidR="0019312E" w:rsidRPr="00544C00">
        <w:rPr>
          <w:b/>
          <w:bCs/>
          <w:color w:val="003B5C"/>
          <w:sz w:val="24"/>
          <w:szCs w:val="24"/>
        </w:rPr>
        <w:t xml:space="preserve">e </w:t>
      </w:r>
      <w:r w:rsidR="006878E6">
        <w:rPr>
          <w:b/>
          <w:bCs/>
          <w:color w:val="003B5C"/>
          <w:sz w:val="24"/>
          <w:szCs w:val="24"/>
        </w:rPr>
        <w:t xml:space="preserve">čtyřech podzemních úrovních </w:t>
      </w:r>
      <w:r w:rsidR="0019312E" w:rsidRPr="00544C00">
        <w:rPr>
          <w:b/>
          <w:bCs/>
          <w:color w:val="003B5C"/>
          <w:sz w:val="24"/>
          <w:szCs w:val="24"/>
        </w:rPr>
        <w:t xml:space="preserve">pak bude k dispozici </w:t>
      </w:r>
      <w:r w:rsidR="006878E6">
        <w:rPr>
          <w:b/>
          <w:bCs/>
          <w:color w:val="003B5C"/>
          <w:sz w:val="24"/>
          <w:szCs w:val="24"/>
        </w:rPr>
        <w:t>475</w:t>
      </w:r>
      <w:r w:rsidR="0019312E" w:rsidRPr="00544C00">
        <w:rPr>
          <w:b/>
          <w:bCs/>
          <w:color w:val="003B5C"/>
          <w:sz w:val="24"/>
          <w:szCs w:val="24"/>
        </w:rPr>
        <w:t xml:space="preserve"> parkovacích míst s infrastrukturou pro nabíjení elektromobilů.</w:t>
      </w:r>
      <w:r w:rsidR="0079283C" w:rsidRPr="00544C00">
        <w:rPr>
          <w:b/>
          <w:bCs/>
          <w:color w:val="003B5C"/>
          <w:sz w:val="24"/>
          <w:szCs w:val="24"/>
        </w:rPr>
        <w:t xml:space="preserve"> Dokončení projektu se plánuje</w:t>
      </w:r>
      <w:r w:rsidR="00E857B1">
        <w:rPr>
          <w:b/>
          <w:bCs/>
          <w:color w:val="003B5C"/>
          <w:sz w:val="24"/>
          <w:szCs w:val="24"/>
        </w:rPr>
        <w:br/>
      </w:r>
      <w:r w:rsidR="005444BF" w:rsidRPr="00544C00">
        <w:rPr>
          <w:b/>
          <w:bCs/>
          <w:color w:val="003B5C"/>
          <w:sz w:val="24"/>
          <w:szCs w:val="24"/>
        </w:rPr>
        <w:t>v</w:t>
      </w:r>
      <w:r w:rsidR="008B3FC7">
        <w:rPr>
          <w:b/>
          <w:bCs/>
          <w:color w:val="003B5C"/>
          <w:sz w:val="24"/>
          <w:szCs w:val="24"/>
        </w:rPr>
        <w:t xml:space="preserve"> 1. </w:t>
      </w:r>
      <w:r w:rsidR="0072323B">
        <w:rPr>
          <w:b/>
          <w:bCs/>
          <w:color w:val="003B5C"/>
          <w:sz w:val="24"/>
          <w:szCs w:val="24"/>
        </w:rPr>
        <w:t>čtvrtletí 2029</w:t>
      </w:r>
      <w:r w:rsidR="0079283C" w:rsidRPr="00544C00">
        <w:rPr>
          <w:b/>
          <w:bCs/>
          <w:color w:val="003B5C"/>
          <w:sz w:val="24"/>
          <w:szCs w:val="24"/>
        </w:rPr>
        <w:t>.</w:t>
      </w:r>
    </w:p>
    <w:p w14:paraId="3B9E363F" w14:textId="77777777" w:rsidR="00C729AF" w:rsidRPr="00544C00" w:rsidRDefault="00C729AF" w:rsidP="00544C00">
      <w:pPr>
        <w:spacing w:after="0" w:line="288" w:lineRule="auto"/>
        <w:rPr>
          <w:b/>
          <w:bCs/>
          <w:color w:val="003B5C"/>
          <w:sz w:val="24"/>
          <w:szCs w:val="24"/>
        </w:rPr>
      </w:pPr>
    </w:p>
    <w:p w14:paraId="54B944C2" w14:textId="5F377161" w:rsidR="00C729AF" w:rsidRPr="00544C00" w:rsidRDefault="00C729AF" w:rsidP="00544C00">
      <w:pPr>
        <w:spacing w:after="0" w:line="288" w:lineRule="auto"/>
        <w:rPr>
          <w:color w:val="003B5C"/>
          <w:sz w:val="24"/>
          <w:szCs w:val="24"/>
        </w:rPr>
      </w:pPr>
      <w:r w:rsidRPr="00544C00">
        <w:rPr>
          <w:color w:val="003B5C"/>
          <w:sz w:val="24"/>
          <w:szCs w:val="24"/>
        </w:rPr>
        <w:t>Součástí projektu je i promyšlené řešení veřejného prostoru. Nově vzniklé schodiště pro pěší, inspirované slavnou sanfranciskou Lombard Street, zlepší průchodnost lokality</w:t>
      </w:r>
      <w:r w:rsidR="000319EB">
        <w:rPr>
          <w:color w:val="003B5C"/>
          <w:sz w:val="24"/>
          <w:szCs w:val="24"/>
        </w:rPr>
        <w:t xml:space="preserve">. </w:t>
      </w:r>
      <w:r w:rsidR="00EA5718">
        <w:rPr>
          <w:color w:val="003B5C"/>
          <w:sz w:val="24"/>
          <w:szCs w:val="24"/>
        </w:rPr>
        <w:t xml:space="preserve">Budova </w:t>
      </w:r>
      <w:r w:rsidR="00EA5718" w:rsidRPr="00544C00">
        <w:rPr>
          <w:color w:val="003B5C"/>
          <w:sz w:val="24"/>
          <w:szCs w:val="24"/>
        </w:rPr>
        <w:t>zároveň</w:t>
      </w:r>
      <w:r w:rsidRPr="00544C00">
        <w:rPr>
          <w:color w:val="003B5C"/>
          <w:sz w:val="24"/>
          <w:szCs w:val="24"/>
        </w:rPr>
        <w:t xml:space="preserve"> vytvoří přirozenou hlukovou bariéru mezi rušnými ulicemi a novým klidným náměstím s vodní fontánou, zelení a relaxačními místy</w:t>
      </w:r>
      <w:r w:rsidR="00D25385" w:rsidRPr="00544C00">
        <w:rPr>
          <w:color w:val="003B5C"/>
          <w:sz w:val="24"/>
          <w:szCs w:val="24"/>
        </w:rPr>
        <w:t xml:space="preserve">, které nejenže zlepší mikroklima celého okolí, ale </w:t>
      </w:r>
      <w:r w:rsidRPr="00544C00">
        <w:rPr>
          <w:color w:val="003B5C"/>
          <w:sz w:val="24"/>
          <w:szCs w:val="24"/>
        </w:rPr>
        <w:t>nabídn</w:t>
      </w:r>
      <w:r w:rsidR="00E857B1">
        <w:rPr>
          <w:color w:val="003B5C"/>
          <w:sz w:val="24"/>
          <w:szCs w:val="24"/>
        </w:rPr>
        <w:t>ou</w:t>
      </w:r>
      <w:r w:rsidR="00D25385" w:rsidRPr="00544C00">
        <w:rPr>
          <w:color w:val="003B5C"/>
          <w:sz w:val="24"/>
          <w:szCs w:val="24"/>
        </w:rPr>
        <w:t xml:space="preserve"> zároveň </w:t>
      </w:r>
      <w:r w:rsidRPr="00544C00">
        <w:rPr>
          <w:color w:val="003B5C"/>
          <w:sz w:val="24"/>
          <w:szCs w:val="24"/>
        </w:rPr>
        <w:t>prostor k odpočinku i neformálním setkáním</w:t>
      </w:r>
      <w:r w:rsidR="000319EB">
        <w:rPr>
          <w:color w:val="003B5C"/>
          <w:sz w:val="24"/>
          <w:szCs w:val="24"/>
        </w:rPr>
        <w:t xml:space="preserve"> u zamýšlené kavárny</w:t>
      </w:r>
      <w:r w:rsidRPr="00544C00">
        <w:rPr>
          <w:color w:val="003B5C"/>
          <w:sz w:val="24"/>
          <w:szCs w:val="24"/>
        </w:rPr>
        <w:t xml:space="preserve"> jak pro nájemce kanceláří, tak pro nájemníky bytů i širokou veřejnost.</w:t>
      </w:r>
    </w:p>
    <w:p w14:paraId="7CF07E01" w14:textId="77777777" w:rsidR="00C729AF" w:rsidRPr="00544C00" w:rsidRDefault="00C729AF" w:rsidP="00544C00">
      <w:pPr>
        <w:spacing w:after="0" w:line="288" w:lineRule="auto"/>
        <w:rPr>
          <w:b/>
          <w:bCs/>
          <w:color w:val="003B5C"/>
          <w:sz w:val="24"/>
          <w:szCs w:val="24"/>
        </w:rPr>
      </w:pPr>
    </w:p>
    <w:p w14:paraId="11B99920" w14:textId="1C7642E6" w:rsidR="00F13D8B" w:rsidRPr="00544C00" w:rsidRDefault="00F13D8B" w:rsidP="00544C00">
      <w:pPr>
        <w:spacing w:after="0" w:line="288" w:lineRule="auto"/>
        <w:rPr>
          <w:color w:val="003B5C"/>
          <w:sz w:val="24"/>
          <w:szCs w:val="24"/>
        </w:rPr>
      </w:pPr>
      <w:r w:rsidRPr="00544C00">
        <w:rPr>
          <w:i/>
          <w:iCs/>
          <w:color w:val="003B5C"/>
          <w:sz w:val="24"/>
          <w:szCs w:val="24"/>
        </w:rPr>
        <w:t>„Praha se musí rozvíjet ve spoustě oblastí. Nová výstavba, ať už rezidenčních či kancelářských objektů</w:t>
      </w:r>
      <w:r w:rsidR="009F39F5">
        <w:rPr>
          <w:i/>
          <w:iCs/>
          <w:color w:val="003B5C"/>
          <w:sz w:val="24"/>
          <w:szCs w:val="24"/>
        </w:rPr>
        <w:t>,</w:t>
      </w:r>
      <w:r w:rsidRPr="00544C00">
        <w:rPr>
          <w:i/>
          <w:iCs/>
          <w:color w:val="003B5C"/>
          <w:sz w:val="24"/>
          <w:szCs w:val="24"/>
        </w:rPr>
        <w:t xml:space="preserve"> patří mezi ty nejzásadnější. Jsem Pánu Bohu vděčný za to, že naše společnost v současné době, kdy obecně nová výstavba v Praze stagnuje, staví na Brumlovce dva velmi významné projekty Hila a Orion, které budou přínosem nejen pro rozvoj Prahy 4,“</w:t>
      </w:r>
      <w:r w:rsidRPr="00544C00">
        <w:rPr>
          <w:color w:val="003B5C"/>
          <w:sz w:val="24"/>
          <w:szCs w:val="24"/>
        </w:rPr>
        <w:t xml:space="preserve"> říká Radim Passer, zakladatel a CEO společnosti </w:t>
      </w:r>
      <w:proofErr w:type="spellStart"/>
      <w:r w:rsidRPr="00544C00">
        <w:rPr>
          <w:color w:val="003B5C"/>
          <w:sz w:val="24"/>
          <w:szCs w:val="24"/>
        </w:rPr>
        <w:t>Passerinvest</w:t>
      </w:r>
      <w:proofErr w:type="spellEnd"/>
      <w:r w:rsidRPr="00544C00">
        <w:rPr>
          <w:color w:val="003B5C"/>
          <w:sz w:val="24"/>
          <w:szCs w:val="24"/>
        </w:rPr>
        <w:t xml:space="preserve"> Group.</w:t>
      </w:r>
    </w:p>
    <w:p w14:paraId="0E196102" w14:textId="77777777" w:rsidR="00D25385" w:rsidRPr="00544C00" w:rsidRDefault="00D25385" w:rsidP="00544C00">
      <w:pPr>
        <w:spacing w:after="0" w:line="288" w:lineRule="auto"/>
        <w:rPr>
          <w:color w:val="003B5C"/>
          <w:sz w:val="24"/>
          <w:szCs w:val="24"/>
        </w:rPr>
      </w:pPr>
    </w:p>
    <w:p w14:paraId="1558EDA9" w14:textId="05F13233" w:rsidR="00D25385" w:rsidRPr="00544C00" w:rsidRDefault="00D25385" w:rsidP="00544C00">
      <w:pPr>
        <w:spacing w:after="0" w:line="288" w:lineRule="auto"/>
        <w:rPr>
          <w:color w:val="003B5C"/>
          <w:sz w:val="24"/>
          <w:szCs w:val="24"/>
        </w:rPr>
      </w:pPr>
      <w:r w:rsidRPr="00544C00">
        <w:rPr>
          <w:color w:val="003B5C"/>
          <w:sz w:val="24"/>
          <w:szCs w:val="24"/>
        </w:rPr>
        <w:t xml:space="preserve">Orion je navržen s mimořádným důrazem na udržitelnost, efektivní hospodaření s energiemi a využití nejmodernějších technologií. Budova </w:t>
      </w:r>
      <w:r w:rsidR="007C5391">
        <w:rPr>
          <w:color w:val="003B5C"/>
          <w:sz w:val="24"/>
          <w:szCs w:val="24"/>
        </w:rPr>
        <w:t xml:space="preserve">získá </w:t>
      </w:r>
      <w:r w:rsidRPr="00544C00">
        <w:rPr>
          <w:color w:val="003B5C"/>
          <w:sz w:val="24"/>
          <w:szCs w:val="24"/>
        </w:rPr>
        <w:t>prestižní certifikac</w:t>
      </w:r>
      <w:r w:rsidR="007C5391">
        <w:rPr>
          <w:color w:val="003B5C"/>
          <w:sz w:val="24"/>
          <w:szCs w:val="24"/>
        </w:rPr>
        <w:t>i</w:t>
      </w:r>
      <w:r w:rsidRPr="00544C00">
        <w:rPr>
          <w:color w:val="003B5C"/>
          <w:sz w:val="24"/>
          <w:szCs w:val="24"/>
        </w:rPr>
        <w:t xml:space="preserve"> LEED </w:t>
      </w:r>
      <w:proofErr w:type="spellStart"/>
      <w:r w:rsidRPr="00544C00">
        <w:rPr>
          <w:color w:val="003B5C"/>
          <w:sz w:val="24"/>
          <w:szCs w:val="24"/>
        </w:rPr>
        <w:t>Platinum</w:t>
      </w:r>
      <w:proofErr w:type="spellEnd"/>
      <w:r w:rsidRPr="00544C00">
        <w:rPr>
          <w:color w:val="003B5C"/>
          <w:sz w:val="24"/>
          <w:szCs w:val="24"/>
        </w:rPr>
        <w:t xml:space="preserve"> a průkaz energetické náročnosti kategorie A (PENB A). Splní rovněž přísná kritéria </w:t>
      </w:r>
      <w:r w:rsidR="00811DCA">
        <w:rPr>
          <w:color w:val="003B5C"/>
          <w:sz w:val="24"/>
          <w:szCs w:val="24"/>
        </w:rPr>
        <w:t>EU</w:t>
      </w:r>
      <w:r w:rsidR="00811DCA" w:rsidRPr="00544C00">
        <w:rPr>
          <w:color w:val="003B5C"/>
          <w:sz w:val="24"/>
          <w:szCs w:val="24"/>
        </w:rPr>
        <w:t xml:space="preserve"> </w:t>
      </w:r>
      <w:r w:rsidRPr="00544C00">
        <w:rPr>
          <w:color w:val="003B5C"/>
          <w:sz w:val="24"/>
          <w:szCs w:val="24"/>
        </w:rPr>
        <w:t>taxonomie</w:t>
      </w:r>
      <w:r w:rsidR="00172DFF">
        <w:rPr>
          <w:color w:val="003B5C"/>
          <w:sz w:val="24"/>
          <w:szCs w:val="24"/>
        </w:rPr>
        <w:t>.</w:t>
      </w:r>
      <w:r w:rsidRPr="00544C00">
        <w:rPr>
          <w:color w:val="003B5C"/>
          <w:sz w:val="24"/>
          <w:szCs w:val="24"/>
        </w:rPr>
        <w:t xml:space="preserve"> Energetickou efektivitu</w:t>
      </w:r>
      <w:r w:rsidR="000319EB">
        <w:rPr>
          <w:color w:val="003B5C"/>
          <w:sz w:val="24"/>
          <w:szCs w:val="24"/>
        </w:rPr>
        <w:t xml:space="preserve"> celého řešení</w:t>
      </w:r>
      <w:r w:rsidRPr="00544C00">
        <w:rPr>
          <w:color w:val="003B5C"/>
          <w:sz w:val="24"/>
          <w:szCs w:val="24"/>
        </w:rPr>
        <w:t xml:space="preserve"> zajistí </w:t>
      </w:r>
      <w:r w:rsidR="000319EB">
        <w:rPr>
          <w:color w:val="003B5C"/>
          <w:sz w:val="24"/>
          <w:szCs w:val="24"/>
        </w:rPr>
        <w:t xml:space="preserve">i </w:t>
      </w:r>
      <w:r w:rsidRPr="00544C00">
        <w:rPr>
          <w:color w:val="003B5C"/>
          <w:sz w:val="24"/>
          <w:szCs w:val="24"/>
        </w:rPr>
        <w:t>technologie, jako jsou tepelná čerpadla, geotermální vrty, fotovoltaické panely či sálavé stropy</w:t>
      </w:r>
      <w:r w:rsidR="00172DFF">
        <w:rPr>
          <w:color w:val="003B5C"/>
          <w:sz w:val="24"/>
          <w:szCs w:val="24"/>
        </w:rPr>
        <w:t xml:space="preserve">, </w:t>
      </w:r>
      <w:r w:rsidR="00172DFF" w:rsidRPr="00544C00">
        <w:rPr>
          <w:color w:val="003B5C"/>
          <w:sz w:val="24"/>
          <w:szCs w:val="24"/>
        </w:rPr>
        <w:t xml:space="preserve">což nájemcům i obyvatelům přinese dlouhodobé úspory díky nižším provozním </w:t>
      </w:r>
      <w:r w:rsidR="00172DFF" w:rsidRPr="00544C00">
        <w:rPr>
          <w:color w:val="003B5C"/>
          <w:sz w:val="24"/>
          <w:szCs w:val="24"/>
        </w:rPr>
        <w:lastRenderedPageBreak/>
        <w:t>nákladům.</w:t>
      </w:r>
      <w:r w:rsidRPr="00544C00">
        <w:rPr>
          <w:color w:val="003B5C"/>
          <w:sz w:val="24"/>
          <w:szCs w:val="24"/>
        </w:rPr>
        <w:t xml:space="preserve"> </w:t>
      </w:r>
      <w:r w:rsidR="000319EB">
        <w:rPr>
          <w:color w:val="003B5C"/>
          <w:sz w:val="24"/>
          <w:szCs w:val="24"/>
        </w:rPr>
        <w:t>Samozřejmostí pro</w:t>
      </w:r>
      <w:r w:rsidR="006D2438">
        <w:rPr>
          <w:color w:val="003B5C"/>
          <w:sz w:val="24"/>
          <w:szCs w:val="24"/>
        </w:rPr>
        <w:t xml:space="preserve"> budovy</w:t>
      </w:r>
      <w:r w:rsidR="000319EB">
        <w:rPr>
          <w:color w:val="003B5C"/>
          <w:sz w:val="24"/>
          <w:szCs w:val="24"/>
        </w:rPr>
        <w:t xml:space="preserve"> </w:t>
      </w:r>
      <w:r w:rsidR="006D2438">
        <w:rPr>
          <w:color w:val="003B5C"/>
          <w:sz w:val="24"/>
          <w:szCs w:val="24"/>
        </w:rPr>
        <w:t xml:space="preserve">společnosti </w:t>
      </w:r>
      <w:proofErr w:type="spellStart"/>
      <w:r w:rsidR="000319EB">
        <w:rPr>
          <w:color w:val="003B5C"/>
          <w:sz w:val="24"/>
          <w:szCs w:val="24"/>
        </w:rPr>
        <w:t>Passerin</w:t>
      </w:r>
      <w:r w:rsidR="00E857B1">
        <w:rPr>
          <w:color w:val="003B5C"/>
          <w:sz w:val="24"/>
          <w:szCs w:val="24"/>
        </w:rPr>
        <w:t>v</w:t>
      </w:r>
      <w:r w:rsidR="000319EB">
        <w:rPr>
          <w:color w:val="003B5C"/>
          <w:sz w:val="24"/>
          <w:szCs w:val="24"/>
        </w:rPr>
        <w:t>est</w:t>
      </w:r>
      <w:proofErr w:type="spellEnd"/>
      <w:r w:rsidR="000319EB">
        <w:rPr>
          <w:color w:val="003B5C"/>
          <w:sz w:val="24"/>
          <w:szCs w:val="24"/>
        </w:rPr>
        <w:t xml:space="preserve"> zůstává orientace na z</w:t>
      </w:r>
      <w:r w:rsidRPr="00544C00">
        <w:rPr>
          <w:color w:val="003B5C"/>
          <w:sz w:val="24"/>
          <w:szCs w:val="24"/>
        </w:rPr>
        <w:t>dravé vnitřní prostředí</w:t>
      </w:r>
      <w:r w:rsidR="005115CD">
        <w:rPr>
          <w:color w:val="003B5C"/>
          <w:sz w:val="24"/>
          <w:szCs w:val="24"/>
        </w:rPr>
        <w:t>,</w:t>
      </w:r>
      <w:r w:rsidR="000319EB">
        <w:rPr>
          <w:color w:val="003B5C"/>
          <w:sz w:val="24"/>
          <w:szCs w:val="24"/>
        </w:rPr>
        <w:t xml:space="preserve"> které</w:t>
      </w:r>
      <w:r w:rsidRPr="00544C00">
        <w:rPr>
          <w:color w:val="003B5C"/>
          <w:sz w:val="24"/>
          <w:szCs w:val="24"/>
        </w:rPr>
        <w:t xml:space="preserve"> podpoří nadstandardní výměna vzduchu s ionizací a inteligentní systém řízení budovy</w:t>
      </w:r>
      <w:r w:rsidR="008E3433">
        <w:rPr>
          <w:color w:val="003B5C"/>
          <w:sz w:val="24"/>
          <w:szCs w:val="24"/>
        </w:rPr>
        <w:t>,</w:t>
      </w:r>
      <w:r w:rsidR="000319EB">
        <w:rPr>
          <w:color w:val="003B5C"/>
          <w:sz w:val="24"/>
          <w:szCs w:val="24"/>
        </w:rPr>
        <w:t xml:space="preserve"> ať už </w:t>
      </w:r>
      <w:r w:rsidR="005115CD">
        <w:rPr>
          <w:color w:val="003B5C"/>
          <w:sz w:val="24"/>
          <w:szCs w:val="24"/>
        </w:rPr>
        <w:t xml:space="preserve">pro </w:t>
      </w:r>
      <w:r w:rsidR="005115CD" w:rsidRPr="00544C00">
        <w:rPr>
          <w:color w:val="003B5C"/>
          <w:sz w:val="24"/>
          <w:szCs w:val="24"/>
        </w:rPr>
        <w:t>optimalizaci</w:t>
      </w:r>
      <w:r w:rsidRPr="00544C00">
        <w:rPr>
          <w:color w:val="003B5C"/>
          <w:sz w:val="24"/>
          <w:szCs w:val="24"/>
        </w:rPr>
        <w:t xml:space="preserve"> spotřeb</w:t>
      </w:r>
      <w:r w:rsidR="000319EB">
        <w:rPr>
          <w:color w:val="003B5C"/>
          <w:sz w:val="24"/>
          <w:szCs w:val="24"/>
        </w:rPr>
        <w:t>y</w:t>
      </w:r>
      <w:r w:rsidRPr="00544C00">
        <w:rPr>
          <w:color w:val="003B5C"/>
          <w:sz w:val="24"/>
          <w:szCs w:val="24"/>
        </w:rPr>
        <w:t xml:space="preserve"> energií</w:t>
      </w:r>
      <w:r w:rsidR="000319EB">
        <w:rPr>
          <w:color w:val="003B5C"/>
          <w:sz w:val="24"/>
          <w:szCs w:val="24"/>
        </w:rPr>
        <w:t xml:space="preserve">, </w:t>
      </w:r>
      <w:r w:rsidR="006D2438">
        <w:rPr>
          <w:color w:val="003B5C"/>
          <w:sz w:val="24"/>
          <w:szCs w:val="24"/>
        </w:rPr>
        <w:t xml:space="preserve">nebo pro </w:t>
      </w:r>
      <w:r w:rsidR="000319EB">
        <w:rPr>
          <w:color w:val="003B5C"/>
          <w:sz w:val="24"/>
          <w:szCs w:val="24"/>
        </w:rPr>
        <w:t>naplnění závazku doručovat klientovi nejlepší možný uživatelský komfort</w:t>
      </w:r>
      <w:r w:rsidRPr="00544C00">
        <w:rPr>
          <w:color w:val="003B5C"/>
          <w:sz w:val="24"/>
          <w:szCs w:val="24"/>
        </w:rPr>
        <w:t xml:space="preserve">. </w:t>
      </w:r>
    </w:p>
    <w:p w14:paraId="0FA22887" w14:textId="77777777" w:rsidR="00D25385" w:rsidRPr="00544C00" w:rsidRDefault="00D25385" w:rsidP="00544C00">
      <w:pPr>
        <w:spacing w:after="0" w:line="288" w:lineRule="auto"/>
        <w:rPr>
          <w:color w:val="003B5C"/>
          <w:sz w:val="24"/>
          <w:szCs w:val="24"/>
        </w:rPr>
      </w:pPr>
    </w:p>
    <w:p w14:paraId="2670C29B" w14:textId="31FCC318" w:rsidR="00D25385" w:rsidRPr="00544C00" w:rsidRDefault="00D25385" w:rsidP="00544C00">
      <w:pPr>
        <w:spacing w:after="0" w:line="288" w:lineRule="auto"/>
        <w:rPr>
          <w:color w:val="003B5C"/>
          <w:sz w:val="24"/>
          <w:szCs w:val="24"/>
        </w:rPr>
      </w:pPr>
      <w:r w:rsidRPr="00544C00">
        <w:rPr>
          <w:color w:val="003B5C"/>
          <w:sz w:val="24"/>
          <w:szCs w:val="24"/>
        </w:rPr>
        <w:t>Autorem architektonického návrhu je studio Aulík Fišer</w:t>
      </w:r>
      <w:r w:rsidR="004226D7">
        <w:rPr>
          <w:color w:val="003B5C"/>
          <w:sz w:val="24"/>
          <w:szCs w:val="24"/>
        </w:rPr>
        <w:t xml:space="preserve"> Zalabák</w:t>
      </w:r>
      <w:r w:rsidRPr="00544C00">
        <w:rPr>
          <w:color w:val="003B5C"/>
          <w:sz w:val="24"/>
          <w:szCs w:val="24"/>
        </w:rPr>
        <w:t xml:space="preserve"> architekti, které se dlouhodobě podílí na formování Brumlovky</w:t>
      </w:r>
      <w:r w:rsidR="00544C00" w:rsidRPr="00544C00">
        <w:rPr>
          <w:color w:val="003B5C"/>
          <w:sz w:val="24"/>
          <w:szCs w:val="24"/>
        </w:rPr>
        <w:t>.</w:t>
      </w:r>
      <w:r w:rsidR="004E7FD6">
        <w:rPr>
          <w:color w:val="003B5C"/>
          <w:sz w:val="24"/>
          <w:szCs w:val="24"/>
        </w:rPr>
        <w:t xml:space="preserve"> „</w:t>
      </w:r>
      <w:r w:rsidR="004E7FD6" w:rsidRPr="005115CD">
        <w:rPr>
          <w:i/>
          <w:iCs/>
          <w:color w:val="003B5C"/>
          <w:sz w:val="24"/>
          <w:szCs w:val="24"/>
        </w:rPr>
        <w:t xml:space="preserve">Orion by měl dokončit městské prostředí a kvalitní městský </w:t>
      </w:r>
      <w:r w:rsidR="005115CD" w:rsidRPr="005115CD">
        <w:rPr>
          <w:i/>
          <w:iCs/>
          <w:color w:val="003B5C"/>
          <w:sz w:val="24"/>
          <w:szCs w:val="24"/>
        </w:rPr>
        <w:t>prostor v</w:t>
      </w:r>
      <w:r w:rsidR="004E7FD6" w:rsidRPr="005115CD">
        <w:rPr>
          <w:i/>
          <w:iCs/>
          <w:color w:val="003B5C"/>
          <w:sz w:val="24"/>
          <w:szCs w:val="24"/>
        </w:rPr>
        <w:t> centrální ulici Brumlovk</w:t>
      </w:r>
      <w:r w:rsidR="00495C56">
        <w:rPr>
          <w:i/>
          <w:iCs/>
          <w:color w:val="003B5C"/>
          <w:sz w:val="24"/>
          <w:szCs w:val="24"/>
        </w:rPr>
        <w:t>y</w:t>
      </w:r>
      <w:r w:rsidR="004E7FD6" w:rsidRPr="005115CD">
        <w:rPr>
          <w:i/>
          <w:iCs/>
          <w:color w:val="003B5C"/>
          <w:sz w:val="24"/>
          <w:szCs w:val="24"/>
        </w:rPr>
        <w:t xml:space="preserve">, </w:t>
      </w:r>
      <w:r w:rsidR="005115CD" w:rsidRPr="005115CD">
        <w:rPr>
          <w:i/>
          <w:iCs/>
          <w:color w:val="003B5C"/>
          <w:sz w:val="24"/>
          <w:szCs w:val="24"/>
        </w:rPr>
        <w:t>Vyskočilov</w:t>
      </w:r>
      <w:r w:rsidR="00397A29">
        <w:rPr>
          <w:i/>
          <w:iCs/>
          <w:color w:val="003B5C"/>
          <w:sz w:val="24"/>
          <w:szCs w:val="24"/>
        </w:rPr>
        <w:t>ě</w:t>
      </w:r>
      <w:r w:rsidR="005115CD" w:rsidRPr="005115CD">
        <w:rPr>
          <w:i/>
          <w:iCs/>
          <w:color w:val="003B5C"/>
          <w:sz w:val="24"/>
          <w:szCs w:val="24"/>
        </w:rPr>
        <w:t>.</w:t>
      </w:r>
      <w:r w:rsidR="00135A76" w:rsidRPr="005115CD">
        <w:rPr>
          <w:i/>
          <w:iCs/>
          <w:color w:val="003B5C"/>
          <w:sz w:val="24"/>
          <w:szCs w:val="24"/>
        </w:rPr>
        <w:t xml:space="preserve"> </w:t>
      </w:r>
      <w:r w:rsidR="00544C00" w:rsidRPr="005115CD">
        <w:rPr>
          <w:i/>
          <w:iCs/>
          <w:color w:val="003B5C"/>
          <w:sz w:val="24"/>
          <w:szCs w:val="24"/>
        </w:rPr>
        <w:t>Architektonický návrh</w:t>
      </w:r>
      <w:r w:rsidR="00135A76" w:rsidRPr="005115CD">
        <w:rPr>
          <w:i/>
          <w:iCs/>
          <w:color w:val="003B5C"/>
          <w:sz w:val="24"/>
          <w:szCs w:val="24"/>
        </w:rPr>
        <w:t xml:space="preserve"> </w:t>
      </w:r>
      <w:r w:rsidR="005115CD" w:rsidRPr="005115CD">
        <w:rPr>
          <w:i/>
          <w:iCs/>
          <w:color w:val="003B5C"/>
          <w:sz w:val="24"/>
          <w:szCs w:val="24"/>
        </w:rPr>
        <w:t>představuje kompaktní</w:t>
      </w:r>
      <w:r w:rsidR="00375CF4" w:rsidRPr="005115CD">
        <w:rPr>
          <w:i/>
          <w:iCs/>
          <w:color w:val="003B5C"/>
          <w:sz w:val="24"/>
          <w:szCs w:val="24"/>
        </w:rPr>
        <w:t xml:space="preserve"> </w:t>
      </w:r>
      <w:r w:rsidR="005115CD" w:rsidRPr="005115CD">
        <w:rPr>
          <w:i/>
          <w:iCs/>
          <w:color w:val="003B5C"/>
          <w:sz w:val="24"/>
          <w:szCs w:val="24"/>
        </w:rPr>
        <w:t>blok složený</w:t>
      </w:r>
      <w:r w:rsidR="00160382" w:rsidRPr="005115CD">
        <w:rPr>
          <w:i/>
          <w:iCs/>
          <w:color w:val="003B5C"/>
          <w:sz w:val="24"/>
          <w:szCs w:val="24"/>
        </w:rPr>
        <w:t xml:space="preserve"> </w:t>
      </w:r>
      <w:r w:rsidR="00375CF4" w:rsidRPr="005115CD">
        <w:rPr>
          <w:i/>
          <w:iCs/>
          <w:color w:val="003B5C"/>
          <w:sz w:val="24"/>
          <w:szCs w:val="24"/>
        </w:rPr>
        <w:t>z administrativní a bytové části</w:t>
      </w:r>
      <w:r w:rsidR="004E7FD6" w:rsidRPr="005115CD">
        <w:rPr>
          <w:i/>
          <w:iCs/>
          <w:color w:val="003B5C"/>
          <w:sz w:val="24"/>
          <w:szCs w:val="24"/>
        </w:rPr>
        <w:t xml:space="preserve"> </w:t>
      </w:r>
      <w:r w:rsidR="00135A76" w:rsidRPr="005115CD">
        <w:rPr>
          <w:i/>
          <w:iCs/>
          <w:color w:val="003B5C"/>
          <w:sz w:val="24"/>
          <w:szCs w:val="24"/>
        </w:rPr>
        <w:t>s občanskou vybaveností v parteru. Dvě různé výškové hladiny a kompozice rovných a oblých částí zprostředkováv</w:t>
      </w:r>
      <w:r w:rsidR="009009A0" w:rsidRPr="005115CD">
        <w:rPr>
          <w:i/>
          <w:iCs/>
          <w:color w:val="003B5C"/>
          <w:sz w:val="24"/>
          <w:szCs w:val="24"/>
        </w:rPr>
        <w:t>ají</w:t>
      </w:r>
      <w:r w:rsidR="00135A76" w:rsidRPr="005115CD">
        <w:rPr>
          <w:i/>
          <w:iCs/>
          <w:color w:val="003B5C"/>
          <w:sz w:val="24"/>
          <w:szCs w:val="24"/>
        </w:rPr>
        <w:t xml:space="preserve"> nenásilný přechod z měřítka kancelářského kampusu do menšího měřítka</w:t>
      </w:r>
      <w:r w:rsidR="00160382" w:rsidRPr="005115CD">
        <w:rPr>
          <w:i/>
          <w:iCs/>
          <w:color w:val="003B5C"/>
          <w:sz w:val="24"/>
          <w:szCs w:val="24"/>
        </w:rPr>
        <w:t xml:space="preserve"> </w:t>
      </w:r>
      <w:r w:rsidR="00135A76" w:rsidRPr="005115CD">
        <w:rPr>
          <w:i/>
          <w:iCs/>
          <w:color w:val="003B5C"/>
          <w:sz w:val="24"/>
          <w:szCs w:val="24"/>
        </w:rPr>
        <w:t>ulice Michelské a navazujícího zahradního města. Navržený blok je veřejně prostupný</w:t>
      </w:r>
      <w:r w:rsidR="00160382" w:rsidRPr="005115CD">
        <w:rPr>
          <w:i/>
          <w:iCs/>
          <w:color w:val="003B5C"/>
          <w:sz w:val="24"/>
          <w:szCs w:val="24"/>
        </w:rPr>
        <w:t xml:space="preserve"> </w:t>
      </w:r>
      <w:r w:rsidR="00135A76" w:rsidRPr="005115CD">
        <w:rPr>
          <w:i/>
          <w:iCs/>
          <w:color w:val="003B5C"/>
          <w:sz w:val="24"/>
          <w:szCs w:val="24"/>
        </w:rPr>
        <w:t>pro pěší a s jeho výst</w:t>
      </w:r>
      <w:r w:rsidR="009009A0" w:rsidRPr="005115CD">
        <w:rPr>
          <w:i/>
          <w:iCs/>
          <w:color w:val="003B5C"/>
          <w:sz w:val="24"/>
          <w:szCs w:val="24"/>
        </w:rPr>
        <w:t>a</w:t>
      </w:r>
      <w:r w:rsidR="00135A76" w:rsidRPr="005115CD">
        <w:rPr>
          <w:i/>
          <w:iCs/>
          <w:color w:val="003B5C"/>
          <w:sz w:val="24"/>
          <w:szCs w:val="24"/>
        </w:rPr>
        <w:t>vbou</w:t>
      </w:r>
      <w:r w:rsidR="00160382" w:rsidRPr="005115CD">
        <w:rPr>
          <w:i/>
          <w:iCs/>
          <w:color w:val="003B5C"/>
          <w:sz w:val="24"/>
          <w:szCs w:val="24"/>
        </w:rPr>
        <w:t xml:space="preserve"> </w:t>
      </w:r>
      <w:r w:rsidR="009009A0" w:rsidRPr="005115CD">
        <w:rPr>
          <w:i/>
          <w:iCs/>
          <w:color w:val="003B5C"/>
          <w:sz w:val="24"/>
          <w:szCs w:val="24"/>
        </w:rPr>
        <w:t>bude dokončeno další pěší propojení severní a jižní části Brumlovky s Parkem Brumlovka</w:t>
      </w:r>
      <w:r w:rsidR="00E857B1">
        <w:rPr>
          <w:i/>
          <w:iCs/>
          <w:color w:val="003B5C"/>
          <w:sz w:val="24"/>
          <w:szCs w:val="24"/>
        </w:rPr>
        <w:t>,</w:t>
      </w:r>
      <w:r w:rsidR="009009A0" w:rsidRPr="00544C00">
        <w:rPr>
          <w:color w:val="003B5C"/>
          <w:sz w:val="24"/>
          <w:szCs w:val="24"/>
        </w:rPr>
        <w:t>“</w:t>
      </w:r>
      <w:r w:rsidR="009009A0" w:rsidRPr="00544C00">
        <w:rPr>
          <w:i/>
          <w:iCs/>
          <w:color w:val="003B5C"/>
          <w:sz w:val="24"/>
          <w:szCs w:val="24"/>
        </w:rPr>
        <w:t xml:space="preserve"> </w:t>
      </w:r>
      <w:r w:rsidR="00544C00" w:rsidRPr="00544C00">
        <w:rPr>
          <w:color w:val="003B5C"/>
          <w:sz w:val="24"/>
          <w:szCs w:val="24"/>
        </w:rPr>
        <w:t>uvádí</w:t>
      </w:r>
      <w:r w:rsidRPr="00544C00">
        <w:rPr>
          <w:color w:val="003B5C"/>
          <w:sz w:val="24"/>
          <w:szCs w:val="24"/>
        </w:rPr>
        <w:t xml:space="preserve"> architekt Jan Aulík z ateliéru Aulík Fišer</w:t>
      </w:r>
      <w:r w:rsidR="004226D7">
        <w:rPr>
          <w:color w:val="003B5C"/>
          <w:sz w:val="24"/>
          <w:szCs w:val="24"/>
        </w:rPr>
        <w:t xml:space="preserve"> Zalabák</w:t>
      </w:r>
      <w:r w:rsidRPr="00544C00">
        <w:rPr>
          <w:color w:val="003B5C"/>
          <w:sz w:val="24"/>
          <w:szCs w:val="24"/>
        </w:rPr>
        <w:t xml:space="preserve"> architekti.</w:t>
      </w:r>
    </w:p>
    <w:p w14:paraId="63C93F47" w14:textId="77777777" w:rsidR="00D25385" w:rsidRPr="00544C00" w:rsidRDefault="00D25385" w:rsidP="00544C00">
      <w:pPr>
        <w:spacing w:after="0" w:line="288" w:lineRule="auto"/>
        <w:rPr>
          <w:b/>
          <w:bCs/>
          <w:color w:val="003B5C"/>
          <w:sz w:val="24"/>
          <w:szCs w:val="24"/>
        </w:rPr>
      </w:pPr>
    </w:p>
    <w:p w14:paraId="79B267A9" w14:textId="240FCE25" w:rsidR="00375CF4" w:rsidRPr="00275E59" w:rsidRDefault="00C7688E" w:rsidP="00275E59">
      <w:pPr>
        <w:spacing w:after="0" w:line="288" w:lineRule="auto"/>
        <w:rPr>
          <w:color w:val="003B5C"/>
          <w:sz w:val="24"/>
          <w:szCs w:val="24"/>
        </w:rPr>
      </w:pPr>
      <w:r w:rsidRPr="00544C00">
        <w:rPr>
          <w:color w:val="003B5C"/>
          <w:sz w:val="24"/>
          <w:szCs w:val="24"/>
        </w:rPr>
        <w:t xml:space="preserve">Projekt Orion vzniká na místě bývalého tenisového areálu, který už nevyhovoval potřebám Tenisového klubu LTC 1927 Praha – Michle. Pro sportovce </w:t>
      </w:r>
      <w:r w:rsidR="00D25385" w:rsidRPr="00544C00">
        <w:rPr>
          <w:color w:val="003B5C"/>
          <w:sz w:val="24"/>
          <w:szCs w:val="24"/>
        </w:rPr>
        <w:t xml:space="preserve">proto společnost </w:t>
      </w:r>
      <w:proofErr w:type="spellStart"/>
      <w:r w:rsidR="00D25385" w:rsidRPr="00544C00">
        <w:rPr>
          <w:color w:val="003B5C"/>
          <w:sz w:val="24"/>
          <w:szCs w:val="24"/>
        </w:rPr>
        <w:t>Passerinvest</w:t>
      </w:r>
      <w:proofErr w:type="spellEnd"/>
      <w:r w:rsidR="00D25385" w:rsidRPr="00544C00">
        <w:rPr>
          <w:color w:val="003B5C"/>
          <w:sz w:val="24"/>
          <w:szCs w:val="24"/>
        </w:rPr>
        <w:t xml:space="preserve"> Group </w:t>
      </w:r>
      <w:r w:rsidRPr="00544C00">
        <w:rPr>
          <w:color w:val="003B5C"/>
          <w:sz w:val="24"/>
          <w:szCs w:val="24"/>
        </w:rPr>
        <w:t>vybudoval</w:t>
      </w:r>
      <w:r w:rsidR="00D25385" w:rsidRPr="00544C00">
        <w:rPr>
          <w:color w:val="003B5C"/>
          <w:sz w:val="24"/>
          <w:szCs w:val="24"/>
        </w:rPr>
        <w:t>a</w:t>
      </w:r>
      <w:r w:rsidRPr="00544C00">
        <w:rPr>
          <w:color w:val="003B5C"/>
          <w:sz w:val="24"/>
          <w:szCs w:val="24"/>
        </w:rPr>
        <w:t xml:space="preserve"> </w:t>
      </w:r>
      <w:r w:rsidR="0047020B" w:rsidRPr="00544C00">
        <w:rPr>
          <w:color w:val="003B5C"/>
          <w:sz w:val="24"/>
          <w:szCs w:val="24"/>
        </w:rPr>
        <w:t xml:space="preserve">nedaleko v místě bývalých </w:t>
      </w:r>
      <w:r w:rsidR="00D441B9" w:rsidRPr="00544C00">
        <w:rPr>
          <w:color w:val="003B5C"/>
          <w:sz w:val="24"/>
          <w:szCs w:val="24"/>
        </w:rPr>
        <w:t>M</w:t>
      </w:r>
      <w:r w:rsidR="0047020B" w:rsidRPr="00544C00">
        <w:rPr>
          <w:color w:val="003B5C"/>
          <w:sz w:val="24"/>
          <w:szCs w:val="24"/>
        </w:rPr>
        <w:t xml:space="preserve">ichelských pekáren </w:t>
      </w:r>
      <w:r w:rsidRPr="00544C00">
        <w:rPr>
          <w:color w:val="003B5C"/>
          <w:sz w:val="24"/>
          <w:szCs w:val="24"/>
        </w:rPr>
        <w:t>nové, moderní kurty, které</w:t>
      </w:r>
      <w:r w:rsidR="00D25385" w:rsidRPr="00544C00">
        <w:rPr>
          <w:color w:val="003B5C"/>
          <w:sz w:val="24"/>
          <w:szCs w:val="24"/>
        </w:rPr>
        <w:t xml:space="preserve"> byly dokončeny </w:t>
      </w:r>
      <w:r w:rsidRPr="00544C00">
        <w:rPr>
          <w:color w:val="003B5C"/>
          <w:sz w:val="24"/>
          <w:szCs w:val="24"/>
        </w:rPr>
        <w:t xml:space="preserve">loni na jaře. </w:t>
      </w:r>
      <w:r w:rsidR="00D25385" w:rsidRPr="00544C00">
        <w:rPr>
          <w:color w:val="003B5C"/>
          <w:sz w:val="24"/>
          <w:szCs w:val="24"/>
        </w:rPr>
        <w:t>Tenisový klub tak získal</w:t>
      </w:r>
      <w:r w:rsidRPr="00544C00">
        <w:rPr>
          <w:color w:val="003B5C"/>
          <w:sz w:val="24"/>
          <w:szCs w:val="24"/>
        </w:rPr>
        <w:t xml:space="preserve"> </w:t>
      </w:r>
      <w:r w:rsidR="0047020B" w:rsidRPr="00544C00">
        <w:rPr>
          <w:color w:val="003B5C"/>
          <w:sz w:val="24"/>
          <w:szCs w:val="24"/>
        </w:rPr>
        <w:t xml:space="preserve">moderní </w:t>
      </w:r>
      <w:r w:rsidRPr="00544C00">
        <w:rPr>
          <w:color w:val="003B5C"/>
          <w:sz w:val="24"/>
          <w:szCs w:val="24"/>
        </w:rPr>
        <w:t>zázemí odpovídající je</w:t>
      </w:r>
      <w:r w:rsidR="00E857B1">
        <w:rPr>
          <w:color w:val="003B5C"/>
          <w:sz w:val="24"/>
          <w:szCs w:val="24"/>
        </w:rPr>
        <w:t>ho</w:t>
      </w:r>
      <w:r w:rsidRPr="00544C00">
        <w:rPr>
          <w:color w:val="003B5C"/>
          <w:sz w:val="24"/>
          <w:szCs w:val="24"/>
        </w:rPr>
        <w:t xml:space="preserve"> požadavkům</w:t>
      </w:r>
      <w:r w:rsidR="0047020B" w:rsidRPr="00544C00">
        <w:rPr>
          <w:color w:val="003B5C"/>
          <w:sz w:val="24"/>
          <w:szCs w:val="24"/>
        </w:rPr>
        <w:t xml:space="preserve"> a</w:t>
      </w:r>
      <w:r w:rsidRPr="00544C00">
        <w:rPr>
          <w:color w:val="003B5C"/>
          <w:sz w:val="24"/>
          <w:szCs w:val="24"/>
        </w:rPr>
        <w:t xml:space="preserve"> zároveň se uvolnil strategicky významný pozemek v srdci Brumlovky pro výstavbu nového multifunkčního objektu. Budova Orion tak přirozeně naváže na urbanistickou koncepci celé lokality a stane se jejím dalším důležitým prvkem</w:t>
      </w:r>
      <w:r w:rsidR="00D25385" w:rsidRPr="00544C00">
        <w:rPr>
          <w:color w:val="003B5C"/>
          <w:sz w:val="24"/>
          <w:szCs w:val="24"/>
        </w:rPr>
        <w:t>.</w:t>
      </w:r>
    </w:p>
    <w:p w14:paraId="3F532B3B" w14:textId="40309D50" w:rsidR="00E009C1" w:rsidRPr="00275E59" w:rsidRDefault="0047020B" w:rsidP="00275E59">
      <w:pPr>
        <w:spacing w:after="0" w:line="288" w:lineRule="auto"/>
        <w:jc w:val="left"/>
        <w:rPr>
          <w:i/>
          <w:iCs/>
          <w:color w:val="003B5C"/>
          <w:sz w:val="24"/>
          <w:szCs w:val="24"/>
        </w:rPr>
      </w:pPr>
      <w:r w:rsidRPr="00544C00">
        <w:rPr>
          <w:i/>
          <w:iCs/>
          <w:color w:val="003B5C"/>
          <w:sz w:val="24"/>
          <w:szCs w:val="24"/>
        </w:rPr>
        <w:br w:type="page"/>
      </w:r>
      <w:r w:rsidR="00FF0FC2" w:rsidRPr="0037711A">
        <w:rPr>
          <w:color w:val="003B5C"/>
          <w:sz w:val="24"/>
          <w:szCs w:val="24"/>
        </w:rPr>
        <w:lastRenderedPageBreak/>
        <w:t>Základní</w:t>
      </w:r>
      <w:r w:rsidR="00CD0C50" w:rsidRPr="0037711A">
        <w:rPr>
          <w:color w:val="003B5C"/>
          <w:sz w:val="24"/>
          <w:szCs w:val="24"/>
        </w:rPr>
        <w:t xml:space="preserve"> informace o projektu</w:t>
      </w:r>
      <w:r w:rsidR="008F1B46" w:rsidRPr="0037711A">
        <w:rPr>
          <w:b/>
          <w:bCs/>
          <w:color w:val="003B5C"/>
          <w:sz w:val="24"/>
          <w:szCs w:val="24"/>
        </w:rPr>
        <w:t xml:space="preserve"> Orion</w:t>
      </w:r>
      <w:r w:rsidR="006154AA" w:rsidRPr="0037711A">
        <w:rPr>
          <w:color w:val="003B5C"/>
          <w:sz w:val="24"/>
          <w:szCs w:val="24"/>
        </w:rPr>
        <w:t xml:space="preserve">: </w:t>
      </w:r>
    </w:p>
    <w:p w14:paraId="1A1871EF" w14:textId="77777777" w:rsidR="008B3FC7" w:rsidRPr="0037711A" w:rsidRDefault="008B3FC7" w:rsidP="00544C00">
      <w:pPr>
        <w:spacing w:after="0" w:line="288" w:lineRule="auto"/>
        <w:rPr>
          <w:color w:val="003B5C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544C00" w:rsidRPr="00544C00" w14:paraId="7BA0988B" w14:textId="77777777" w:rsidTr="00CD0C50">
        <w:tc>
          <w:tcPr>
            <w:tcW w:w="4955" w:type="dxa"/>
          </w:tcPr>
          <w:p w14:paraId="26D5FD13" w14:textId="76A7DE3D" w:rsidR="00CD0C50" w:rsidRPr="00544C00" w:rsidRDefault="008F1B46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Funkce </w:t>
            </w:r>
          </w:p>
        </w:tc>
        <w:tc>
          <w:tcPr>
            <w:tcW w:w="4956" w:type="dxa"/>
          </w:tcPr>
          <w:p w14:paraId="7A5A7753" w14:textId="2007B99B" w:rsidR="00CD0C50" w:rsidRPr="00544C00" w:rsidRDefault="008F1B46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Kanceláře, </w:t>
            </w:r>
            <w:r w:rsidR="00B1650D" w:rsidRPr="00544C00">
              <w:rPr>
                <w:color w:val="003B5C"/>
                <w:sz w:val="24"/>
                <w:szCs w:val="24"/>
              </w:rPr>
              <w:t xml:space="preserve">obchody, </w:t>
            </w:r>
            <w:r w:rsidRPr="00544C00">
              <w:rPr>
                <w:color w:val="003B5C"/>
                <w:sz w:val="24"/>
                <w:szCs w:val="24"/>
              </w:rPr>
              <w:t>nájemní</w:t>
            </w:r>
            <w:r w:rsidR="005A0A60">
              <w:rPr>
                <w:color w:val="003B5C"/>
                <w:sz w:val="24"/>
                <w:szCs w:val="24"/>
              </w:rPr>
              <w:t xml:space="preserve"> bydlení</w:t>
            </w:r>
            <w:r w:rsidRPr="00544C00">
              <w:rPr>
                <w:color w:val="003B5C"/>
                <w:sz w:val="24"/>
                <w:szCs w:val="24"/>
              </w:rPr>
              <w:t xml:space="preserve">  </w:t>
            </w:r>
          </w:p>
        </w:tc>
      </w:tr>
      <w:tr w:rsidR="00544C00" w:rsidRPr="00544C00" w14:paraId="0A60E95B" w14:textId="77777777" w:rsidTr="00CD0C50">
        <w:tc>
          <w:tcPr>
            <w:tcW w:w="4955" w:type="dxa"/>
          </w:tcPr>
          <w:p w14:paraId="5B091431" w14:textId="0238E4F4" w:rsidR="00CD0C50" w:rsidRPr="00544C00" w:rsidRDefault="00454373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 xml:space="preserve">Celková </w:t>
            </w:r>
            <w:r w:rsidR="00FD5880">
              <w:rPr>
                <w:color w:val="003B5C"/>
                <w:sz w:val="24"/>
                <w:szCs w:val="24"/>
              </w:rPr>
              <w:t xml:space="preserve">plocha </w:t>
            </w:r>
          </w:p>
        </w:tc>
        <w:tc>
          <w:tcPr>
            <w:tcW w:w="4956" w:type="dxa"/>
          </w:tcPr>
          <w:p w14:paraId="065873D8" w14:textId="6D87BEE3" w:rsidR="00CD0C50" w:rsidRPr="00544C00" w:rsidRDefault="00FD5880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>28 000</w:t>
            </w:r>
            <w:r w:rsidR="00454373">
              <w:rPr>
                <w:color w:val="003B5C"/>
                <w:sz w:val="24"/>
                <w:szCs w:val="24"/>
              </w:rPr>
              <w:t xml:space="preserve"> </w:t>
            </w:r>
            <w:r w:rsidR="008F1B46" w:rsidRPr="00544C00">
              <w:rPr>
                <w:color w:val="003B5C"/>
                <w:sz w:val="24"/>
                <w:szCs w:val="24"/>
              </w:rPr>
              <w:t>m</w:t>
            </w:r>
            <w:r w:rsidR="008F1B46" w:rsidRPr="00544C00">
              <w:rPr>
                <w:color w:val="003B5C"/>
                <w:sz w:val="24"/>
                <w:szCs w:val="24"/>
                <w:vertAlign w:val="superscript"/>
              </w:rPr>
              <w:t>2</w:t>
            </w:r>
          </w:p>
        </w:tc>
      </w:tr>
      <w:tr w:rsidR="005A0A60" w:rsidRPr="00544C00" w14:paraId="779A9B84" w14:textId="77777777" w:rsidTr="00CD0C50">
        <w:tc>
          <w:tcPr>
            <w:tcW w:w="4955" w:type="dxa"/>
          </w:tcPr>
          <w:p w14:paraId="506DD463" w14:textId="026DA6CC" w:rsidR="005A0A60" w:rsidRDefault="005A0A60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 xml:space="preserve">Byty k pronájmu </w:t>
            </w:r>
          </w:p>
        </w:tc>
        <w:tc>
          <w:tcPr>
            <w:tcW w:w="4956" w:type="dxa"/>
          </w:tcPr>
          <w:p w14:paraId="2079B17C" w14:textId="1D8E09F5" w:rsidR="005A0A60" w:rsidRDefault="005A0A60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 xml:space="preserve">134 bytů o dispozicích 1+kk až </w:t>
            </w:r>
            <w:r w:rsidR="00145464">
              <w:rPr>
                <w:color w:val="003B5C"/>
                <w:sz w:val="24"/>
                <w:szCs w:val="24"/>
              </w:rPr>
              <w:t>3</w:t>
            </w:r>
            <w:r>
              <w:rPr>
                <w:color w:val="003B5C"/>
                <w:sz w:val="24"/>
                <w:szCs w:val="24"/>
              </w:rPr>
              <w:t>+kk</w:t>
            </w:r>
          </w:p>
        </w:tc>
      </w:tr>
      <w:tr w:rsidR="00544C00" w:rsidRPr="00544C00" w14:paraId="545FE3A8" w14:textId="77777777" w:rsidTr="00CD0C50">
        <w:tc>
          <w:tcPr>
            <w:tcW w:w="4955" w:type="dxa"/>
          </w:tcPr>
          <w:p w14:paraId="45AB6754" w14:textId="0E79DDB0" w:rsidR="00B44D4C" w:rsidRPr="00544C00" w:rsidRDefault="00B44D4C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Lokalita </w:t>
            </w:r>
          </w:p>
        </w:tc>
        <w:tc>
          <w:tcPr>
            <w:tcW w:w="4956" w:type="dxa"/>
          </w:tcPr>
          <w:p w14:paraId="5BA7EDEF" w14:textId="1532C046" w:rsidR="00B44D4C" w:rsidRPr="00544C00" w:rsidRDefault="00B44D4C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Brumlovka, pomezí </w:t>
            </w:r>
            <w:r w:rsidR="0079283C" w:rsidRPr="00544C00">
              <w:rPr>
                <w:color w:val="003B5C"/>
                <w:sz w:val="24"/>
                <w:szCs w:val="24"/>
              </w:rPr>
              <w:t>ulic Vyskočilova a Michelská</w:t>
            </w:r>
          </w:p>
        </w:tc>
      </w:tr>
      <w:tr w:rsidR="00544C00" w:rsidRPr="00544C00" w14:paraId="3DAF227A" w14:textId="77777777" w:rsidTr="00CD0C50">
        <w:tc>
          <w:tcPr>
            <w:tcW w:w="4955" w:type="dxa"/>
          </w:tcPr>
          <w:p w14:paraId="0298D480" w14:textId="1AC3C454" w:rsidR="000E1BD0" w:rsidRPr="00544C00" w:rsidRDefault="000E1BD0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Střešní zahrady </w:t>
            </w:r>
          </w:p>
        </w:tc>
        <w:tc>
          <w:tcPr>
            <w:tcW w:w="4956" w:type="dxa"/>
          </w:tcPr>
          <w:p w14:paraId="3C1CF350" w14:textId="2CB98897" w:rsidR="000E1BD0" w:rsidRPr="00544C00" w:rsidRDefault="000E1BD0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>2 300 m²</w:t>
            </w:r>
          </w:p>
        </w:tc>
      </w:tr>
      <w:tr w:rsidR="00544C00" w:rsidRPr="00544C00" w14:paraId="2D4D24BC" w14:textId="77777777" w:rsidTr="00CD0C50">
        <w:tc>
          <w:tcPr>
            <w:tcW w:w="4955" w:type="dxa"/>
          </w:tcPr>
          <w:p w14:paraId="42E51144" w14:textId="099C79D2" w:rsidR="00CD0C50" w:rsidRPr="00544C00" w:rsidRDefault="008F1B46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Zahájení výstavby </w:t>
            </w:r>
          </w:p>
        </w:tc>
        <w:tc>
          <w:tcPr>
            <w:tcW w:w="4956" w:type="dxa"/>
          </w:tcPr>
          <w:p w14:paraId="68D422EF" w14:textId="4C439300" w:rsidR="00CD0C50" w:rsidRPr="00544C00" w:rsidRDefault="008B3FC7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>4Q 2025</w:t>
            </w:r>
          </w:p>
        </w:tc>
      </w:tr>
      <w:tr w:rsidR="00544C00" w:rsidRPr="00544C00" w14:paraId="380739B5" w14:textId="77777777" w:rsidTr="00CD0C50">
        <w:tc>
          <w:tcPr>
            <w:tcW w:w="4955" w:type="dxa"/>
          </w:tcPr>
          <w:p w14:paraId="03870815" w14:textId="7E73A90B" w:rsidR="00CD0C50" w:rsidRPr="00544C00" w:rsidRDefault="008F1B46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Plánované dokončení </w:t>
            </w:r>
          </w:p>
        </w:tc>
        <w:tc>
          <w:tcPr>
            <w:tcW w:w="4956" w:type="dxa"/>
          </w:tcPr>
          <w:p w14:paraId="6E4DC18D" w14:textId="0E8BFFA7" w:rsidR="00CD0C50" w:rsidRPr="00544C00" w:rsidRDefault="008B3FC7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>1Q 2029</w:t>
            </w:r>
          </w:p>
        </w:tc>
      </w:tr>
      <w:tr w:rsidR="00544C00" w:rsidRPr="00544C00" w14:paraId="5725DEF4" w14:textId="77777777" w:rsidTr="00CD0C50">
        <w:tc>
          <w:tcPr>
            <w:tcW w:w="4955" w:type="dxa"/>
          </w:tcPr>
          <w:p w14:paraId="083D956C" w14:textId="27FB687A" w:rsidR="00CD0C50" w:rsidRPr="00544C00" w:rsidRDefault="00BF324F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Investor a majitel </w:t>
            </w:r>
          </w:p>
        </w:tc>
        <w:tc>
          <w:tcPr>
            <w:tcW w:w="4956" w:type="dxa"/>
          </w:tcPr>
          <w:p w14:paraId="3D99FA58" w14:textId="2C5603AD" w:rsidR="00CD0C50" w:rsidRPr="00544C00" w:rsidRDefault="00BF324F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Koncern </w:t>
            </w:r>
            <w:proofErr w:type="spellStart"/>
            <w:r w:rsidRPr="00544C00">
              <w:rPr>
                <w:color w:val="003B5C"/>
                <w:sz w:val="24"/>
                <w:szCs w:val="24"/>
              </w:rPr>
              <w:t>Passerinvest</w:t>
            </w:r>
            <w:proofErr w:type="spellEnd"/>
            <w:r w:rsidRPr="00544C00">
              <w:rPr>
                <w:color w:val="003B5C"/>
                <w:sz w:val="24"/>
                <w:szCs w:val="24"/>
              </w:rPr>
              <w:t xml:space="preserve"> </w:t>
            </w:r>
          </w:p>
        </w:tc>
      </w:tr>
      <w:tr w:rsidR="00544C00" w:rsidRPr="00544C00" w14:paraId="00EC6CBD" w14:textId="77777777" w:rsidTr="00CD0C50">
        <w:tc>
          <w:tcPr>
            <w:tcW w:w="4955" w:type="dxa"/>
          </w:tcPr>
          <w:p w14:paraId="6F004E46" w14:textId="3116919A" w:rsidR="0033759E" w:rsidRPr="00544C00" w:rsidRDefault="0033759E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>Architekt</w:t>
            </w:r>
          </w:p>
        </w:tc>
        <w:tc>
          <w:tcPr>
            <w:tcW w:w="4956" w:type="dxa"/>
          </w:tcPr>
          <w:p w14:paraId="79C7CC10" w14:textId="043FF411" w:rsidR="0033759E" w:rsidRPr="00544C00" w:rsidRDefault="0033759E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 w:rsidRPr="00544C00">
              <w:rPr>
                <w:color w:val="003B5C"/>
                <w:sz w:val="24"/>
                <w:szCs w:val="24"/>
              </w:rPr>
              <w:t xml:space="preserve">Aulík Fišer </w:t>
            </w:r>
            <w:r w:rsidR="0041575C">
              <w:rPr>
                <w:color w:val="003B5C"/>
                <w:sz w:val="24"/>
                <w:szCs w:val="24"/>
              </w:rPr>
              <w:t xml:space="preserve">Zalabák </w:t>
            </w:r>
            <w:r w:rsidRPr="00544C00">
              <w:rPr>
                <w:color w:val="003B5C"/>
                <w:sz w:val="24"/>
                <w:szCs w:val="24"/>
              </w:rPr>
              <w:t>architekti</w:t>
            </w:r>
          </w:p>
        </w:tc>
      </w:tr>
      <w:tr w:rsidR="004226D7" w:rsidRPr="00544C00" w14:paraId="11C22768" w14:textId="77777777" w:rsidTr="00CD0C50">
        <w:tc>
          <w:tcPr>
            <w:tcW w:w="4955" w:type="dxa"/>
          </w:tcPr>
          <w:p w14:paraId="645B2971" w14:textId="4579F1BA" w:rsidR="004226D7" w:rsidRPr="00544C00" w:rsidRDefault="004226D7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>Generální zhotovitel</w:t>
            </w:r>
          </w:p>
        </w:tc>
        <w:tc>
          <w:tcPr>
            <w:tcW w:w="4956" w:type="dxa"/>
          </w:tcPr>
          <w:p w14:paraId="1851B60F" w14:textId="4723CD94" w:rsidR="004226D7" w:rsidRPr="00544C00" w:rsidRDefault="004226D7" w:rsidP="00544C00">
            <w:pPr>
              <w:spacing w:after="0" w:line="288" w:lineRule="auto"/>
              <w:rPr>
                <w:color w:val="003B5C"/>
                <w:sz w:val="24"/>
                <w:szCs w:val="24"/>
              </w:rPr>
            </w:pPr>
            <w:r>
              <w:rPr>
                <w:color w:val="003B5C"/>
                <w:sz w:val="24"/>
                <w:szCs w:val="24"/>
              </w:rPr>
              <w:t>Gemo</w:t>
            </w:r>
          </w:p>
        </w:tc>
      </w:tr>
    </w:tbl>
    <w:p w14:paraId="14E2783D" w14:textId="77777777" w:rsidR="006D69F4" w:rsidRPr="00544C00" w:rsidRDefault="006D69F4" w:rsidP="00544C00">
      <w:pPr>
        <w:spacing w:after="0" w:line="288" w:lineRule="auto"/>
        <w:jc w:val="left"/>
        <w:rPr>
          <w:color w:val="003B5C"/>
          <w:sz w:val="24"/>
          <w:szCs w:val="24"/>
        </w:rPr>
      </w:pPr>
    </w:p>
    <w:p w14:paraId="44602B47" w14:textId="783D55C7" w:rsidR="00845C3A" w:rsidRPr="00544C00" w:rsidRDefault="009007FA" w:rsidP="00544C00">
      <w:pPr>
        <w:spacing w:after="0" w:line="288" w:lineRule="auto"/>
        <w:jc w:val="left"/>
        <w:rPr>
          <w:rFonts w:cstheme="minorHAnsi"/>
          <w:color w:val="003B5C"/>
          <w:sz w:val="24"/>
          <w:szCs w:val="24"/>
          <w:u w:val="single"/>
        </w:rPr>
      </w:pPr>
      <w:r w:rsidRPr="00544C00">
        <w:rPr>
          <w:rFonts w:cstheme="minorHAnsi"/>
          <w:color w:val="003B5C"/>
          <w:sz w:val="24"/>
          <w:szCs w:val="24"/>
          <w:u w:val="single"/>
        </w:rPr>
        <w:t xml:space="preserve">Více </w:t>
      </w:r>
      <w:r w:rsidR="00845C3A" w:rsidRPr="00544C00">
        <w:rPr>
          <w:rFonts w:cstheme="minorHAnsi"/>
          <w:color w:val="003B5C"/>
          <w:sz w:val="24"/>
          <w:szCs w:val="24"/>
          <w:u w:val="single"/>
        </w:rPr>
        <w:t>informací a fotografie v tiskové kvalitě Vám poskytne:</w:t>
      </w:r>
      <w:r w:rsidR="00103719" w:rsidRPr="00544C00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544C00">
        <w:rPr>
          <w:rFonts w:cstheme="minorHAnsi"/>
          <w:color w:val="003B5C"/>
          <w:sz w:val="24"/>
          <w:szCs w:val="24"/>
        </w:rPr>
        <w:t>Kristýna Samková</w:t>
      </w:r>
      <w:r w:rsidR="00845C3A" w:rsidRPr="00544C00">
        <w:rPr>
          <w:rFonts w:cstheme="minorHAnsi"/>
          <w:b/>
          <w:color w:val="003B5C"/>
          <w:sz w:val="24"/>
          <w:szCs w:val="24"/>
        </w:rPr>
        <w:t xml:space="preserve">, </w:t>
      </w:r>
      <w:proofErr w:type="spellStart"/>
      <w:r w:rsidR="00CE2D94" w:rsidRPr="00544C00">
        <w:rPr>
          <w:rFonts w:cstheme="minorHAnsi"/>
          <w:color w:val="003B5C"/>
          <w:sz w:val="24"/>
          <w:szCs w:val="24"/>
        </w:rPr>
        <w:t>He</w:t>
      </w:r>
      <w:r w:rsidR="00B5627B" w:rsidRPr="00544C00">
        <w:rPr>
          <w:rFonts w:cstheme="minorHAnsi"/>
          <w:color w:val="003B5C"/>
          <w:sz w:val="24"/>
          <w:szCs w:val="24"/>
        </w:rPr>
        <w:t>a</w:t>
      </w:r>
      <w:r w:rsidR="00CE2D94" w:rsidRPr="00544C00">
        <w:rPr>
          <w:rFonts w:cstheme="minorHAnsi"/>
          <w:color w:val="003B5C"/>
          <w:sz w:val="24"/>
          <w:szCs w:val="24"/>
        </w:rPr>
        <w:t>d</w:t>
      </w:r>
      <w:proofErr w:type="spellEnd"/>
      <w:r w:rsidR="00845C3A" w:rsidRPr="00544C00">
        <w:rPr>
          <w:rFonts w:cstheme="minorHAnsi"/>
          <w:color w:val="003B5C"/>
          <w:sz w:val="24"/>
          <w:szCs w:val="24"/>
        </w:rPr>
        <w:t xml:space="preserve"> </w:t>
      </w:r>
      <w:proofErr w:type="spellStart"/>
      <w:r w:rsidR="00CE2D94" w:rsidRPr="00544C00">
        <w:rPr>
          <w:rFonts w:cstheme="minorHAnsi"/>
          <w:color w:val="003B5C"/>
          <w:sz w:val="24"/>
          <w:szCs w:val="24"/>
        </w:rPr>
        <w:t>o</w:t>
      </w:r>
      <w:r w:rsidR="009241D1" w:rsidRPr="00544C00">
        <w:rPr>
          <w:rFonts w:cstheme="minorHAnsi"/>
          <w:color w:val="003B5C"/>
          <w:sz w:val="24"/>
          <w:szCs w:val="24"/>
        </w:rPr>
        <w:t>f</w:t>
      </w:r>
      <w:proofErr w:type="spellEnd"/>
      <w:r w:rsidR="00845C3A" w:rsidRPr="00544C00">
        <w:rPr>
          <w:rFonts w:cstheme="minorHAnsi"/>
          <w:color w:val="003B5C"/>
          <w:sz w:val="24"/>
          <w:szCs w:val="24"/>
        </w:rPr>
        <w:t xml:space="preserve"> PR and Marketing </w:t>
      </w:r>
      <w:proofErr w:type="spellStart"/>
      <w:r w:rsidR="00976190" w:rsidRPr="00544C00">
        <w:rPr>
          <w:rFonts w:cstheme="minorHAnsi"/>
          <w:color w:val="003B5C"/>
          <w:sz w:val="24"/>
          <w:szCs w:val="24"/>
        </w:rPr>
        <w:t>D</w:t>
      </w:r>
      <w:r w:rsidR="00CE2D94" w:rsidRPr="00544C00">
        <w:rPr>
          <w:rFonts w:cstheme="minorHAnsi"/>
          <w:color w:val="003B5C"/>
          <w:sz w:val="24"/>
          <w:szCs w:val="24"/>
        </w:rPr>
        <w:t>e</w:t>
      </w:r>
      <w:r w:rsidR="00976190" w:rsidRPr="00544C00">
        <w:rPr>
          <w:rFonts w:cstheme="minorHAnsi"/>
          <w:color w:val="003B5C"/>
          <w:sz w:val="24"/>
          <w:szCs w:val="24"/>
        </w:rPr>
        <w:t>p</w:t>
      </w:r>
      <w:r w:rsidR="00CE2D94" w:rsidRPr="00544C00">
        <w:rPr>
          <w:rFonts w:cstheme="minorHAnsi"/>
          <w:color w:val="003B5C"/>
          <w:sz w:val="24"/>
          <w:szCs w:val="24"/>
        </w:rPr>
        <w:t>t</w:t>
      </w:r>
      <w:proofErr w:type="spellEnd"/>
      <w:r w:rsidR="00845C3A" w:rsidRPr="00544C00">
        <w:rPr>
          <w:rFonts w:cstheme="minorHAnsi"/>
          <w:color w:val="003B5C"/>
          <w:sz w:val="24"/>
          <w:szCs w:val="24"/>
        </w:rPr>
        <w:t>.</w:t>
      </w:r>
      <w:r w:rsidR="00103719" w:rsidRPr="00544C00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544C00">
        <w:rPr>
          <w:rFonts w:cstheme="minorHAnsi"/>
          <w:b/>
          <w:color w:val="003B5C"/>
          <w:sz w:val="24"/>
          <w:szCs w:val="24"/>
        </w:rPr>
        <w:t>PASSERINVEST GROUP, a.s.</w:t>
      </w:r>
      <w:r w:rsidR="00103719" w:rsidRPr="00544C00">
        <w:rPr>
          <w:rFonts w:cstheme="minorHAnsi"/>
          <w:b/>
          <w:color w:val="003B5C"/>
          <w:sz w:val="24"/>
          <w:szCs w:val="24"/>
        </w:rPr>
        <w:br/>
      </w:r>
      <w:r w:rsidR="00845C3A" w:rsidRPr="00544C00">
        <w:rPr>
          <w:rFonts w:cstheme="minorHAnsi"/>
          <w:color w:val="003B5C"/>
          <w:sz w:val="24"/>
          <w:szCs w:val="24"/>
        </w:rPr>
        <w:t>Tel.: (+420) 221 582</w:t>
      </w:r>
      <w:r w:rsidR="00103719" w:rsidRPr="00544C00">
        <w:rPr>
          <w:rFonts w:cstheme="minorHAnsi"/>
          <w:color w:val="003B5C"/>
          <w:sz w:val="24"/>
          <w:szCs w:val="24"/>
        </w:rPr>
        <w:t> </w:t>
      </w:r>
      <w:r w:rsidR="00845C3A" w:rsidRPr="00544C00">
        <w:rPr>
          <w:rFonts w:cstheme="minorHAnsi"/>
          <w:color w:val="003B5C"/>
          <w:sz w:val="24"/>
          <w:szCs w:val="24"/>
        </w:rPr>
        <w:t>111</w:t>
      </w:r>
      <w:r w:rsidR="00103719" w:rsidRPr="00544C00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544C00">
        <w:rPr>
          <w:rFonts w:cstheme="minorHAnsi"/>
          <w:color w:val="003B5C"/>
          <w:sz w:val="24"/>
          <w:szCs w:val="24"/>
        </w:rPr>
        <w:t xml:space="preserve">E-mail: </w:t>
      </w:r>
      <w:hyperlink r:id="rId11" w:history="1">
        <w:r w:rsidR="00845C3A" w:rsidRPr="00544C00">
          <w:rPr>
            <w:rStyle w:val="Hypertextovodkaz"/>
            <w:rFonts w:cstheme="minorHAnsi"/>
            <w:color w:val="003B5C"/>
            <w:sz w:val="24"/>
            <w:szCs w:val="24"/>
          </w:rPr>
          <w:t>Kristyna.Samkova@Passerinvest.cz</w:t>
        </w:r>
      </w:hyperlink>
      <w:r w:rsidR="00103719" w:rsidRPr="00544C00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544C00">
        <w:rPr>
          <w:rFonts w:cstheme="minorHAnsi"/>
          <w:color w:val="003B5C"/>
          <w:sz w:val="24"/>
          <w:szCs w:val="24"/>
        </w:rPr>
        <w:t xml:space="preserve">www.passerinvest.cz, </w:t>
      </w:r>
      <w:hyperlink r:id="rId12" w:history="1">
        <w:r w:rsidR="00E038EB" w:rsidRPr="00544C00">
          <w:rPr>
            <w:rStyle w:val="Hypertextovodkaz"/>
            <w:rFonts w:cstheme="minorHAnsi"/>
            <w:color w:val="003B5C"/>
            <w:sz w:val="24"/>
            <w:szCs w:val="24"/>
          </w:rPr>
          <w:t>www.b</w:t>
        </w:r>
        <w:r w:rsidR="008905C4" w:rsidRPr="00544C00">
          <w:rPr>
            <w:rStyle w:val="Hypertextovodkaz"/>
            <w:rFonts w:cstheme="minorHAnsi"/>
            <w:color w:val="003B5C"/>
            <w:sz w:val="24"/>
            <w:szCs w:val="24"/>
          </w:rPr>
          <w:t>rumlovka</w:t>
        </w:r>
        <w:r w:rsidR="00E038EB" w:rsidRPr="00544C00">
          <w:rPr>
            <w:rStyle w:val="Hypertextovodkaz"/>
            <w:rFonts w:cstheme="minorHAnsi"/>
            <w:color w:val="003B5C"/>
            <w:sz w:val="24"/>
            <w:szCs w:val="24"/>
          </w:rPr>
          <w:t>.cz</w:t>
        </w:r>
      </w:hyperlink>
    </w:p>
    <w:p w14:paraId="0EEB5517" w14:textId="77777777" w:rsidR="00970453" w:rsidRPr="00544C00" w:rsidRDefault="00970453" w:rsidP="00544C00">
      <w:pPr>
        <w:spacing w:after="0" w:line="288" w:lineRule="auto"/>
        <w:jc w:val="left"/>
        <w:rPr>
          <w:rFonts w:cstheme="minorHAnsi"/>
          <w:color w:val="003B5C"/>
          <w:sz w:val="24"/>
          <w:szCs w:val="24"/>
        </w:rPr>
      </w:pPr>
    </w:p>
    <w:p w14:paraId="330E9E1A" w14:textId="6410BE48" w:rsidR="00845C3A" w:rsidRPr="00544C00" w:rsidRDefault="00845C3A" w:rsidP="00544C00">
      <w:pPr>
        <w:spacing w:after="0" w:line="288" w:lineRule="auto"/>
        <w:jc w:val="left"/>
        <w:rPr>
          <w:rFonts w:cstheme="minorHAnsi"/>
          <w:color w:val="003B5C"/>
          <w:sz w:val="24"/>
          <w:szCs w:val="24"/>
        </w:rPr>
      </w:pPr>
      <w:r w:rsidRPr="00544C00">
        <w:rPr>
          <w:rFonts w:cstheme="minorHAnsi"/>
          <w:color w:val="003B5C"/>
          <w:sz w:val="24"/>
          <w:szCs w:val="24"/>
        </w:rPr>
        <w:t>Kamila Žitňáková</w:t>
      </w:r>
      <w:r w:rsidR="00103719" w:rsidRPr="00544C00">
        <w:rPr>
          <w:rFonts w:cstheme="minorHAnsi"/>
          <w:color w:val="003B5C"/>
          <w:sz w:val="24"/>
          <w:szCs w:val="24"/>
        </w:rPr>
        <w:br/>
      </w:r>
      <w:proofErr w:type="spellStart"/>
      <w:r w:rsidR="00D32373" w:rsidRPr="00544C00">
        <w:rPr>
          <w:rFonts w:cstheme="minorHAnsi"/>
          <w:b/>
          <w:color w:val="003B5C"/>
          <w:sz w:val="24"/>
          <w:szCs w:val="24"/>
        </w:rPr>
        <w:t>C</w:t>
      </w:r>
      <w:r w:rsidR="00976190" w:rsidRPr="00544C00">
        <w:rPr>
          <w:rFonts w:cstheme="minorHAnsi"/>
          <w:b/>
          <w:color w:val="003B5C"/>
          <w:sz w:val="24"/>
          <w:szCs w:val="24"/>
        </w:rPr>
        <w:t>r</w:t>
      </w:r>
      <w:r w:rsidR="00CE2D94" w:rsidRPr="00544C00">
        <w:rPr>
          <w:rFonts w:cstheme="minorHAnsi"/>
          <w:b/>
          <w:color w:val="003B5C"/>
          <w:sz w:val="24"/>
          <w:szCs w:val="24"/>
        </w:rPr>
        <w:t>est</w:t>
      </w:r>
      <w:proofErr w:type="spellEnd"/>
      <w:r w:rsidRPr="00544C00">
        <w:rPr>
          <w:rFonts w:cstheme="minorHAnsi"/>
          <w:b/>
          <w:color w:val="003B5C"/>
          <w:sz w:val="24"/>
          <w:szCs w:val="24"/>
        </w:rPr>
        <w:t xml:space="preserve"> Communications a.s.</w:t>
      </w:r>
      <w:r w:rsidR="00103719" w:rsidRPr="00544C00">
        <w:rPr>
          <w:rFonts w:cstheme="minorHAnsi"/>
          <w:color w:val="003B5C"/>
          <w:sz w:val="24"/>
          <w:szCs w:val="24"/>
        </w:rPr>
        <w:br/>
      </w:r>
      <w:r w:rsidRPr="00544C00">
        <w:rPr>
          <w:rFonts w:cstheme="minorHAnsi"/>
          <w:color w:val="003B5C"/>
          <w:sz w:val="24"/>
          <w:szCs w:val="24"/>
        </w:rPr>
        <w:t>Mobil: (+420) 725 544</w:t>
      </w:r>
      <w:r w:rsidR="00103719" w:rsidRPr="00544C00">
        <w:rPr>
          <w:rFonts w:cstheme="minorHAnsi"/>
          <w:color w:val="003B5C"/>
          <w:sz w:val="24"/>
          <w:szCs w:val="24"/>
        </w:rPr>
        <w:t> </w:t>
      </w:r>
      <w:r w:rsidRPr="00544C00">
        <w:rPr>
          <w:rFonts w:cstheme="minorHAnsi"/>
          <w:color w:val="003B5C"/>
          <w:sz w:val="24"/>
          <w:szCs w:val="24"/>
        </w:rPr>
        <w:t>106</w:t>
      </w:r>
      <w:r w:rsidR="00103719" w:rsidRPr="00544C00">
        <w:rPr>
          <w:rFonts w:cstheme="minorHAnsi"/>
          <w:color w:val="003B5C"/>
          <w:sz w:val="24"/>
          <w:szCs w:val="24"/>
        </w:rPr>
        <w:br/>
      </w:r>
      <w:r w:rsidRPr="00544C00">
        <w:rPr>
          <w:rFonts w:cstheme="minorHAnsi"/>
          <w:color w:val="003B5C"/>
          <w:sz w:val="24"/>
          <w:szCs w:val="24"/>
        </w:rPr>
        <w:t xml:space="preserve">E-mail: </w:t>
      </w:r>
      <w:hyperlink r:id="rId13" w:history="1">
        <w:r w:rsidR="00103719" w:rsidRPr="00544C00">
          <w:rPr>
            <w:rStyle w:val="Hypertextovodkaz"/>
            <w:rFonts w:cstheme="minorHAnsi"/>
            <w:color w:val="003B5C"/>
            <w:sz w:val="24"/>
            <w:szCs w:val="24"/>
          </w:rPr>
          <w:t>kamila.zitnakova@crestcom.cz</w:t>
        </w:r>
      </w:hyperlink>
    </w:p>
    <w:p w14:paraId="52D4274E" w14:textId="60B40018" w:rsidR="00845C3A" w:rsidRPr="00544C00" w:rsidRDefault="00103719" w:rsidP="00544C00">
      <w:pPr>
        <w:spacing w:after="0" w:line="288" w:lineRule="auto"/>
        <w:rPr>
          <w:rFonts w:cstheme="minorHAnsi"/>
          <w:b/>
          <w:bCs/>
          <w:color w:val="003B5C"/>
          <w:sz w:val="24"/>
          <w:szCs w:val="24"/>
        </w:rPr>
      </w:pPr>
      <w:r w:rsidRPr="00544C00">
        <w:rPr>
          <w:rFonts w:cstheme="minorHAnsi"/>
          <w:b/>
          <w:bCs/>
          <w:color w:val="003B5C"/>
          <w:sz w:val="24"/>
          <w:szCs w:val="24"/>
        </w:rPr>
        <w:br/>
      </w:r>
      <w:r w:rsidR="00845C3A" w:rsidRPr="00544C00">
        <w:rPr>
          <w:rFonts w:cstheme="minorHAnsi"/>
          <w:b/>
          <w:bCs/>
          <w:color w:val="003B5C"/>
          <w:sz w:val="24"/>
          <w:szCs w:val="24"/>
        </w:rPr>
        <w:t>O společnosti</w:t>
      </w:r>
      <w:r w:rsidRPr="00544C00">
        <w:rPr>
          <w:rFonts w:cstheme="minorHAnsi"/>
          <w:b/>
          <w:bCs/>
          <w:color w:val="003B5C"/>
          <w:sz w:val="24"/>
          <w:szCs w:val="24"/>
        </w:rPr>
        <w:t>:</w:t>
      </w:r>
    </w:p>
    <w:p w14:paraId="26FAF40B" w14:textId="77777777" w:rsidR="00AA4F6D" w:rsidRPr="00AA4F6D" w:rsidRDefault="00AA4F6D" w:rsidP="00AA4F6D">
      <w:pPr>
        <w:suppressAutoHyphens/>
        <w:autoSpaceDN w:val="0"/>
        <w:spacing w:after="0"/>
        <w:textAlignment w:val="baseline"/>
        <w:rPr>
          <w:rFonts w:ascii="Calibri" w:eastAsia="Yu Mincho" w:hAnsi="Calibri" w:cs="Calibri"/>
          <w:color w:val="003B5C"/>
          <w:sz w:val="22"/>
          <w:szCs w:val="22"/>
        </w:rPr>
      </w:pPr>
      <w:hyperlink r:id="rId14" w:history="1">
        <w:proofErr w:type="spellStart"/>
        <w:r w:rsidRPr="00AA4F6D">
          <w:rPr>
            <w:rFonts w:ascii="Calibri" w:eastAsia="Yu Mincho" w:hAnsi="Calibri" w:cstheme="minorHAnsi"/>
            <w:color w:val="0563C1"/>
            <w:sz w:val="24"/>
            <w:szCs w:val="24"/>
            <w:u w:val="single"/>
          </w:rPr>
          <w:t>Passerinvest</w:t>
        </w:r>
        <w:proofErr w:type="spellEnd"/>
        <w:r w:rsidRPr="00AA4F6D">
          <w:rPr>
            <w:rFonts w:ascii="Calibri" w:eastAsia="Yu Mincho" w:hAnsi="Calibri" w:cstheme="minorHAnsi"/>
            <w:color w:val="0563C1"/>
            <w:sz w:val="24"/>
            <w:szCs w:val="24"/>
            <w:u w:val="single"/>
          </w:rPr>
          <w:t xml:space="preserve"> Group</w:t>
        </w:r>
      </w:hyperlink>
      <w:r w:rsidRPr="00AA4F6D">
        <w:rPr>
          <w:rFonts w:ascii="Calibri" w:eastAsia="Yu Mincho" w:hAnsi="Calibri" w:cstheme="minorHAnsi"/>
          <w:color w:val="003B5C"/>
          <w:sz w:val="24"/>
          <w:szCs w:val="24"/>
        </w:rPr>
        <w:t xml:space="preserve"> </w:t>
      </w:r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(dále </w:t>
      </w:r>
      <w:proofErr w:type="spellStart"/>
      <w:r w:rsidRPr="00AA4F6D">
        <w:rPr>
          <w:rFonts w:ascii="Calibri" w:eastAsia="Yu Mincho" w:hAnsi="Calibri" w:cs="Arial"/>
          <w:color w:val="003B5C"/>
          <w:sz w:val="24"/>
          <w:szCs w:val="24"/>
        </w:rPr>
        <w:t>Passerinvest</w:t>
      </w:r>
      <w:proofErr w:type="spellEnd"/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) je ryze český stavitel a investor. Společnost byla založena Radimem Passerem již v roce 1991 a od té doby získala řadu zkušeností s výstavbou administrativních a komerčních budov, rezidenčních objektů i občanské vybavenosti. </w:t>
      </w:r>
      <w:proofErr w:type="spellStart"/>
      <w:r w:rsidRPr="00AA4F6D">
        <w:rPr>
          <w:rFonts w:ascii="Calibri" w:eastAsia="Yu Mincho" w:hAnsi="Calibri" w:cs="Arial"/>
          <w:color w:val="003B5C"/>
          <w:sz w:val="24"/>
          <w:szCs w:val="24"/>
        </w:rPr>
        <w:t>Passerinvest</w:t>
      </w:r>
      <w:proofErr w:type="spellEnd"/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 je jako odpovědný urbanistický developer od roku 1998 spojován převážně s </w:t>
      </w:r>
      <w:hyperlink r:id="rId15" w:history="1">
        <w:r w:rsidRPr="00AA4F6D">
          <w:rPr>
            <w:rFonts w:ascii="Calibri" w:eastAsia="Yu Mincho" w:hAnsi="Calibri" w:cstheme="minorHAnsi"/>
            <w:color w:val="0563C1"/>
            <w:sz w:val="24"/>
            <w:szCs w:val="24"/>
            <w:u w:val="single"/>
          </w:rPr>
          <w:t>Brumlovkou</w:t>
        </w:r>
      </w:hyperlink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 v Praze 4, která je jedním z největších a nejúspěšnějších urbanistických projektů nejen v České republice, ale i v celé Evropě. V roce 2025 získala Brumlovka jako jediná lokalita svého druhu prestižní certifikaci </w:t>
      </w:r>
      <w:hyperlink r:id="rId16" w:history="1">
        <w:proofErr w:type="spellStart"/>
        <w:r w:rsidRPr="00AA4F6D">
          <w:rPr>
            <w:rFonts w:ascii="Calibri" w:eastAsia="Yu Mincho" w:hAnsi="Calibri" w:cs="Arial"/>
            <w:color w:val="0563C1"/>
            <w:sz w:val="24"/>
            <w:szCs w:val="24"/>
            <w:u w:val="single"/>
          </w:rPr>
          <w:t>Fitwel</w:t>
        </w:r>
        <w:proofErr w:type="spellEnd"/>
        <w:r w:rsidRPr="00AA4F6D">
          <w:rPr>
            <w:rFonts w:ascii="Calibri" w:eastAsia="Yu Mincho" w:hAnsi="Calibri" w:cs="Arial"/>
            <w:color w:val="0563C1"/>
            <w:sz w:val="24"/>
            <w:szCs w:val="24"/>
            <w:u w:val="single"/>
          </w:rPr>
          <w:t xml:space="preserve"> s nejvyšším </w:t>
        </w:r>
        <w:r w:rsidRPr="00AA4F6D">
          <w:rPr>
            <w:rFonts w:ascii="Calibri" w:eastAsia="Yu Mincho" w:hAnsi="Calibri" w:cs="Arial"/>
            <w:color w:val="0563C1"/>
            <w:sz w:val="24"/>
            <w:szCs w:val="24"/>
            <w:u w:val="single"/>
          </w:rPr>
          <w:lastRenderedPageBreak/>
          <w:t>hodnocením tří hvězd, a to jako první a jediná v rámci EU</w:t>
        </w:r>
      </w:hyperlink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.  Vedle Brumlovky rozvíjí </w:t>
      </w:r>
      <w:proofErr w:type="spellStart"/>
      <w:r w:rsidRPr="00AA4F6D">
        <w:rPr>
          <w:rFonts w:ascii="Calibri" w:eastAsia="Yu Mincho" w:hAnsi="Calibri" w:cs="Arial"/>
          <w:color w:val="003B5C"/>
          <w:sz w:val="24"/>
          <w:szCs w:val="24"/>
        </w:rPr>
        <w:t>Passerinvest</w:t>
      </w:r>
      <w:proofErr w:type="spellEnd"/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 také lokalitu </w:t>
      </w:r>
      <w:hyperlink r:id="rId17" w:history="1">
        <w:r w:rsidRPr="00AA4F6D">
          <w:rPr>
            <w:rFonts w:ascii="Calibri" w:eastAsia="Yu Mincho" w:hAnsi="Calibri" w:cstheme="minorHAnsi"/>
            <w:color w:val="0563C1"/>
            <w:sz w:val="24"/>
            <w:szCs w:val="24"/>
            <w:u w:val="single"/>
          </w:rPr>
          <w:t>Nové Roztyly</w:t>
        </w:r>
      </w:hyperlink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. Její součástí je již dokončená administrativní budova Roztyly Plaza a připravovaná administrativní budova </w:t>
      </w:r>
      <w:proofErr w:type="spellStart"/>
      <w:r w:rsidRPr="00AA4F6D">
        <w:rPr>
          <w:rFonts w:ascii="Calibri" w:eastAsia="Yu Mincho" w:hAnsi="Calibri" w:cs="Arial"/>
          <w:color w:val="003B5C"/>
          <w:sz w:val="24"/>
          <w:szCs w:val="24"/>
        </w:rPr>
        <w:t>Sequoia</w:t>
      </w:r>
      <w:proofErr w:type="spellEnd"/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, která je součástí postupné transformace území v moderní městskou čtvrť propojující kanceláře, budoucí bydlení, služby, veřejná prostranství i rozsáhlou zeleň. Principy městské výstavby a dlouhodobě udržitelný rozvoj Prahy i České republiky jsou součástí vize společnosti </w:t>
      </w:r>
      <w:proofErr w:type="spellStart"/>
      <w:r w:rsidRPr="00AA4F6D">
        <w:rPr>
          <w:rFonts w:ascii="Calibri" w:eastAsia="Yu Mincho" w:hAnsi="Calibri" w:cs="Arial"/>
          <w:color w:val="003B5C"/>
          <w:sz w:val="24"/>
          <w:szCs w:val="24"/>
        </w:rPr>
        <w:t>Passerinvest</w:t>
      </w:r>
      <w:proofErr w:type="spellEnd"/>
      <w:r w:rsidRPr="00AA4F6D">
        <w:rPr>
          <w:rFonts w:ascii="Calibri" w:eastAsia="Yu Mincho" w:hAnsi="Calibri" w:cs="Arial"/>
          <w:color w:val="003B5C"/>
          <w:sz w:val="24"/>
          <w:szCs w:val="24"/>
        </w:rPr>
        <w:t xml:space="preserve">, která si díky svému odpovědnému přístupu vybudovala velmi dobré jméno jak na domácí, tak na mezinárodní úrovni. Zásluhu na tom má nejen kvalita realizovaných projektů a vysoká úroveň poskytovaných služeb, ale také smysl pro fair-play, zákaznický přístup a zejména zodpovědnost vůči společnosti i životnímu prostředí.  </w:t>
      </w:r>
    </w:p>
    <w:p w14:paraId="6B8FCDB1" w14:textId="33AEEC2D" w:rsidR="00845C3A" w:rsidRPr="00544C00" w:rsidRDefault="00845C3A" w:rsidP="00544C00">
      <w:pPr>
        <w:spacing w:after="0" w:line="288" w:lineRule="auto"/>
        <w:rPr>
          <w:color w:val="003B5C"/>
          <w:sz w:val="24"/>
          <w:szCs w:val="24"/>
        </w:rPr>
      </w:pPr>
    </w:p>
    <w:sectPr w:rsidR="00845C3A" w:rsidRPr="00544C00" w:rsidSect="00F851F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2835" w:right="1015" w:bottom="1418" w:left="964" w:header="0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014AF" w14:textId="77777777" w:rsidR="000E0B84" w:rsidRDefault="000E0B84" w:rsidP="00D90D9A">
      <w:r>
        <w:separator/>
      </w:r>
    </w:p>
  </w:endnote>
  <w:endnote w:type="continuationSeparator" w:id="0">
    <w:p w14:paraId="3D3A9BDB" w14:textId="77777777" w:rsidR="000E0B84" w:rsidRDefault="000E0B84" w:rsidP="00D90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 Grotesk ReBo">
    <w:altName w:val="Calibri"/>
    <w:panose1 w:val="00000000000000000000"/>
    <w:charset w:val="00"/>
    <w:family w:val="modern"/>
    <w:notTrueType/>
    <w:pitch w:val="variable"/>
    <w:sig w:usb0="A00000AF" w:usb1="5001E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490F" w14:textId="77777777" w:rsidR="009E14FC" w:rsidRDefault="009E14F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8728" w14:textId="1FEA287A" w:rsidR="00D90D9A" w:rsidRDefault="003409A5" w:rsidP="00E33E13">
    <w:pPr>
      <w:pStyle w:val="Zpat"/>
      <w:tabs>
        <w:tab w:val="clear" w:pos="4536"/>
        <w:tab w:val="clear" w:pos="9072"/>
        <w:tab w:val="left" w:pos="1680"/>
        <w:tab w:val="left" w:pos="11624"/>
      </w:tabs>
      <w:ind w:left="-159" w:right="-2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51F9600" wp14:editId="73CEDBCC">
              <wp:simplePos x="0" y="0"/>
              <wp:positionH relativeFrom="column">
                <wp:posOffset>6054379</wp:posOffset>
              </wp:positionH>
              <wp:positionV relativeFrom="paragraph">
                <wp:posOffset>925195</wp:posOffset>
              </wp:positionV>
              <wp:extent cx="237600" cy="237600"/>
              <wp:effectExtent l="0" t="0" r="3810" b="3810"/>
              <wp:wrapNone/>
              <wp:docPr id="7" name="Ová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600" cy="237600"/>
                      </a:xfrm>
                      <a:prstGeom prst="ellipse">
                        <a:avLst/>
                      </a:prstGeom>
                      <a:solidFill>
                        <a:srgbClr val="7AC3C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8A8B48E" id="Ovál 7" o:spid="_x0000_s1026" style="position:absolute;margin-left:476.7pt;margin-top:72.85pt;width:18.7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" fillcolor="#7ac3c7" stroked="f" strokeweight="1pt">
              <v:stroke joinstyle="miter"/>
            </v:oval>
          </w:pict>
        </mc:Fallback>
      </mc:AlternateContent>
    </w:r>
    <w:r w:rsidR="00B45ECB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548CFD" wp14:editId="46B4A887">
              <wp:simplePos x="0" y="0"/>
              <wp:positionH relativeFrom="column">
                <wp:posOffset>1854200</wp:posOffset>
              </wp:positionH>
              <wp:positionV relativeFrom="paragraph">
                <wp:posOffset>288290</wp:posOffset>
              </wp:positionV>
              <wp:extent cx="1612800" cy="986400"/>
              <wp:effectExtent l="0" t="0" r="635" b="4445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800" cy="98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E3EE35" w14:textId="2E489B36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tel.: +420 221 582 111</w:t>
                          </w:r>
                        </w:p>
                        <w:p w14:paraId="09F82E2C" w14:textId="4E9B6836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e-mail: info@passerinvest.cz</w:t>
                          </w:r>
                        </w:p>
                        <w:p w14:paraId="4F321367" w14:textId="1A2CC517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www.passerinvest.cz</w:t>
                          </w:r>
                        </w:p>
                        <w:p w14:paraId="7DCD15AA" w14:textId="6EA0B2B3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www.brumlovka.cz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48CF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6pt;margin-top:22.7pt;width:127pt;height:7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" fillcolor="white [3201]" stroked="f" strokeweight=".5pt">
              <v:textbox>
                <w:txbxContent>
                  <w:p w14:paraId="0EE3EE35" w14:textId="2E489B36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tel.: +420 221 582 111</w:t>
                    </w:r>
                  </w:p>
                  <w:p w14:paraId="09F82E2C" w14:textId="4E9B6836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e-mail: info@passerinvest.cz</w:t>
                    </w:r>
                  </w:p>
                  <w:p w14:paraId="4F321367" w14:textId="1A2CC517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www.passerinvest.cz</w:t>
                    </w:r>
                  </w:p>
                  <w:p w14:paraId="7DCD15AA" w14:textId="6EA0B2B3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www.brumlovka.cz </w:t>
                    </w:r>
                  </w:p>
                </w:txbxContent>
              </v:textbox>
            </v:shape>
          </w:pict>
        </mc:Fallback>
      </mc:AlternateContent>
    </w:r>
    <w:r w:rsidR="00B45ECB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EEA5CFA" wp14:editId="03140697">
              <wp:simplePos x="0" y="0"/>
              <wp:positionH relativeFrom="column">
                <wp:posOffset>-14605</wp:posOffset>
              </wp:positionH>
              <wp:positionV relativeFrom="paragraph">
                <wp:posOffset>288290</wp:posOffset>
              </wp:positionV>
              <wp:extent cx="1612800" cy="986400"/>
              <wp:effectExtent l="0" t="0" r="635" b="4445"/>
              <wp:wrapNone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800" cy="98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44E9CE" w14:textId="1A84E1FB" w:rsidR="00B45ECB" w:rsidRPr="0033148F" w:rsidRDefault="00880AFC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PASSERINVEST 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GROUP, a.s.</w:t>
                          </w:r>
                        </w:p>
                        <w:p w14:paraId="135DB6A8" w14:textId="0C96C8CB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Brumlovka, budova Filadelfie</w:t>
                          </w:r>
                        </w:p>
                        <w:p w14:paraId="0FA1DE74" w14:textId="05B65CE5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Želetavská 1525/1</w:t>
                          </w:r>
                        </w:p>
                        <w:p w14:paraId="401679A9" w14:textId="62DD5845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140</w:t>
                          </w:r>
                          <w:r w:rsidR="00032D36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00 Praha 4, </w:t>
                          </w:r>
                          <w:r w:rsidR="00032D36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Č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eská republika</w:t>
                          </w:r>
                        </w:p>
                        <w:p w14:paraId="6B06B467" w14:textId="215936AB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IČO</w:t>
                          </w:r>
                          <w:r w:rsidR="00FD524E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: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 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261 18 963</w:t>
                          </w:r>
                        </w:p>
                        <w:p w14:paraId="710FFC6A" w14:textId="101C5C98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DIČ: CZ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26118963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A5CFA" id="Textové pole 1" o:spid="_x0000_s1027" type="#_x0000_t202" style="position:absolute;left:0;text-align:left;margin-left:-1.15pt;margin-top:22.7pt;width:127pt;height:7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" fillcolor="white [3201]" stroked="f" strokeweight=".5pt">
              <v:textbox>
                <w:txbxContent>
                  <w:p w14:paraId="3744E9CE" w14:textId="1A84E1FB" w:rsidR="00B45ECB" w:rsidRPr="0033148F" w:rsidRDefault="00880AFC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PASSERINVEST 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GROUP, a.s.</w:t>
                    </w:r>
                  </w:p>
                  <w:p w14:paraId="135DB6A8" w14:textId="0C96C8CB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Brumlovka, budova Filadelfie</w:t>
                    </w:r>
                  </w:p>
                  <w:p w14:paraId="0FA1DE74" w14:textId="05B65CE5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Želetavská 1525/1</w:t>
                    </w:r>
                  </w:p>
                  <w:p w14:paraId="401679A9" w14:textId="62DD5845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140</w:t>
                    </w:r>
                    <w:r w:rsidR="00032D36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 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00 Praha 4, </w:t>
                    </w:r>
                    <w:r w:rsidR="00032D36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Č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eská republika</w:t>
                    </w:r>
                  </w:p>
                  <w:p w14:paraId="6B06B467" w14:textId="215936AB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IČO</w:t>
                    </w:r>
                    <w:r w:rsidR="00FD524E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: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 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261 18 963</w:t>
                    </w:r>
                  </w:p>
                  <w:p w14:paraId="710FFC6A" w14:textId="101C5C98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DIČ: CZ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26118963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7752" w14:textId="77777777" w:rsidR="009E14FC" w:rsidRDefault="009E14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625DF" w14:textId="77777777" w:rsidR="000E0B84" w:rsidRDefault="000E0B84" w:rsidP="00D90D9A">
      <w:r>
        <w:separator/>
      </w:r>
    </w:p>
  </w:footnote>
  <w:footnote w:type="continuationSeparator" w:id="0">
    <w:p w14:paraId="4256842A" w14:textId="77777777" w:rsidR="000E0B84" w:rsidRDefault="000E0B84" w:rsidP="00D90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BFA8" w14:textId="77777777" w:rsidR="009E14FC" w:rsidRDefault="009E14F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CF76" w14:textId="77777777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27E66FDE" w14:textId="6C41CE0E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143B07DE" w14:textId="77777777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2F0BAC48" w14:textId="59D68856" w:rsidR="001E2B17" w:rsidRDefault="00ED05F0" w:rsidP="00853282">
    <w:pPr>
      <w:pStyle w:val="Zhlav"/>
      <w:tabs>
        <w:tab w:val="clear" w:pos="9072"/>
      </w:tabs>
      <w:adjustRightInd w:val="0"/>
      <w:snapToGrid w:val="0"/>
    </w:pPr>
    <w:r>
      <w:rPr>
        <w:rFonts w:cstheme="minorHAnsi"/>
        <w:noProof/>
        <w:color w:val="003B5C"/>
        <w:lang w:eastAsia="cs-CZ"/>
      </w:rPr>
      <w:drawing>
        <wp:anchor distT="0" distB="0" distL="114300" distR="114300" simplePos="0" relativeHeight="251676672" behindDoc="1" locked="0" layoutInCell="1" allowOverlap="1" wp14:anchorId="49FC0C6F" wp14:editId="6575E580">
          <wp:simplePos x="0" y="0"/>
          <wp:positionH relativeFrom="column">
            <wp:posOffset>0</wp:posOffset>
          </wp:positionH>
          <wp:positionV relativeFrom="page">
            <wp:posOffset>557530</wp:posOffset>
          </wp:positionV>
          <wp:extent cx="1929130" cy="432435"/>
          <wp:effectExtent l="0" t="0" r="1270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cký objekt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130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0AA63D" w14:textId="77777777" w:rsidR="001E2B17" w:rsidRDefault="001E2B17" w:rsidP="00CC0987">
    <w:pPr>
      <w:pStyle w:val="Zhlav"/>
      <w:tabs>
        <w:tab w:val="clear" w:pos="4536"/>
        <w:tab w:val="clear" w:pos="9072"/>
        <w:tab w:val="left" w:pos="1500"/>
      </w:tabs>
      <w:adjustRightInd w:val="0"/>
      <w:snapToGrid w:val="0"/>
      <w:rPr>
        <w:rFonts w:ascii="Urban Grotesk ReBo" w:hAnsi="Urban Grotesk ReBo"/>
        <w:color w:val="003B5C"/>
      </w:rPr>
    </w:pPr>
  </w:p>
  <w:p w14:paraId="57F001CE" w14:textId="77777777" w:rsidR="001E2B17" w:rsidRDefault="001E2B17" w:rsidP="001E2B17">
    <w:pPr>
      <w:pStyle w:val="Zhlav"/>
      <w:tabs>
        <w:tab w:val="clear" w:pos="9072"/>
      </w:tabs>
      <w:adjustRightInd w:val="0"/>
      <w:snapToGrid w:val="0"/>
      <w:rPr>
        <w:rFonts w:ascii="Urban Grotesk ReBo" w:hAnsi="Urban Grotesk ReBo"/>
        <w:color w:val="003B5C"/>
      </w:rPr>
    </w:pPr>
  </w:p>
  <w:p w14:paraId="191DC228" w14:textId="21031194" w:rsidR="00F655FE" w:rsidRPr="008428FF" w:rsidRDefault="00ED05F0" w:rsidP="092DFD5F">
    <w:pPr>
      <w:pStyle w:val="Zhlav"/>
      <w:tabs>
        <w:tab w:val="clear" w:pos="9072"/>
      </w:tabs>
      <w:adjustRightInd w:val="0"/>
      <w:snapToGrid w:val="0"/>
      <w:rPr>
        <w:color w:val="003B5C"/>
      </w:rPr>
    </w:pPr>
    <w:r>
      <w:br/>
    </w:r>
    <w:r w:rsidR="092DFD5F" w:rsidRPr="092DFD5F">
      <w:rPr>
        <w:color w:val="003B5C"/>
        <w:sz w:val="28"/>
        <w:szCs w:val="28"/>
      </w:rPr>
      <w:t xml:space="preserve">TISKOVÁ ZPRÁVA     </w:t>
    </w:r>
    <w:r>
      <w:tab/>
    </w:r>
    <w:r>
      <w:tab/>
    </w:r>
    <w:r>
      <w:tab/>
    </w:r>
    <w:r w:rsidR="092DFD5F" w:rsidRPr="092DFD5F">
      <w:rPr>
        <w:color w:val="003B5C"/>
        <w:sz w:val="28"/>
        <w:szCs w:val="28"/>
      </w:rPr>
      <w:t xml:space="preserve">                     </w:t>
    </w:r>
    <w:r w:rsidR="00AF681B">
      <w:rPr>
        <w:color w:val="003B5C"/>
        <w:sz w:val="28"/>
        <w:szCs w:val="28"/>
      </w:rPr>
      <w:t xml:space="preserve">      </w:t>
    </w:r>
    <w:r w:rsidR="092DFD5F" w:rsidRPr="092DFD5F">
      <w:rPr>
        <w:color w:val="003B5C"/>
      </w:rPr>
      <w:t>V </w:t>
    </w:r>
    <w:r w:rsidR="092DFD5F" w:rsidRPr="00AF681B">
      <w:rPr>
        <w:color w:val="003B5C"/>
      </w:rPr>
      <w:t xml:space="preserve">Praze dne </w:t>
    </w:r>
    <w:r w:rsidR="009E14FC" w:rsidRPr="009E14FC">
      <w:rPr>
        <w:color w:val="003B5C"/>
      </w:rPr>
      <w:t>22</w:t>
    </w:r>
    <w:r w:rsidR="092DFD5F" w:rsidRPr="009E14FC">
      <w:rPr>
        <w:color w:val="003B5C"/>
      </w:rPr>
      <w:t>.</w:t>
    </w:r>
    <w:r w:rsidR="009E14FC">
      <w:rPr>
        <w:color w:val="003B5C"/>
      </w:rPr>
      <w:t xml:space="preserve"> října</w:t>
    </w:r>
    <w:r w:rsidR="00AF681B">
      <w:rPr>
        <w:color w:val="003B5C"/>
      </w:rPr>
      <w:t xml:space="preserve"> </w:t>
    </w:r>
    <w:r w:rsidR="004813F9" w:rsidRPr="092DFD5F">
      <w:rPr>
        <w:color w:val="003B5C"/>
      </w:rPr>
      <w:t>202</w:t>
    </w:r>
    <w:r w:rsidR="004813F9">
      <w:rPr>
        <w:color w:val="003B5C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C19F" w14:textId="77777777" w:rsidR="009E14FC" w:rsidRDefault="009E14F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3805"/>
    <w:multiLevelType w:val="hybridMultilevel"/>
    <w:tmpl w:val="637E5E1E"/>
    <w:lvl w:ilvl="0" w:tplc="0FF81380">
      <w:numFmt w:val="bullet"/>
      <w:lvlText w:val="-"/>
      <w:lvlJc w:val="left"/>
      <w:pPr>
        <w:ind w:left="41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A6D1BB6"/>
    <w:multiLevelType w:val="multilevel"/>
    <w:tmpl w:val="7244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26500E"/>
    <w:multiLevelType w:val="multilevel"/>
    <w:tmpl w:val="CC1C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C632CC"/>
    <w:multiLevelType w:val="hybridMultilevel"/>
    <w:tmpl w:val="435A61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F5C2F"/>
    <w:multiLevelType w:val="hybridMultilevel"/>
    <w:tmpl w:val="27DED22C"/>
    <w:lvl w:ilvl="0" w:tplc="E56047E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11A4D"/>
    <w:multiLevelType w:val="hybridMultilevel"/>
    <w:tmpl w:val="808CD9A0"/>
    <w:lvl w:ilvl="0" w:tplc="96CE0594">
      <w:numFmt w:val="bullet"/>
      <w:lvlText w:val="-"/>
      <w:lvlJc w:val="left"/>
      <w:pPr>
        <w:ind w:left="77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08202AD"/>
    <w:multiLevelType w:val="multilevel"/>
    <w:tmpl w:val="A9D6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DA1D9A"/>
    <w:multiLevelType w:val="hybridMultilevel"/>
    <w:tmpl w:val="0CDA51B6"/>
    <w:lvl w:ilvl="0" w:tplc="3DC2BBB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739852">
    <w:abstractNumId w:val="1"/>
  </w:num>
  <w:num w:numId="2" w16cid:durableId="1133714371">
    <w:abstractNumId w:val="6"/>
  </w:num>
  <w:num w:numId="3" w16cid:durableId="902253871">
    <w:abstractNumId w:val="2"/>
  </w:num>
  <w:num w:numId="4" w16cid:durableId="701906974">
    <w:abstractNumId w:val="0"/>
  </w:num>
  <w:num w:numId="5" w16cid:durableId="1552570619">
    <w:abstractNumId w:val="5"/>
  </w:num>
  <w:num w:numId="6" w16cid:durableId="1719236455">
    <w:abstractNumId w:val="4"/>
  </w:num>
  <w:num w:numId="7" w16cid:durableId="857355434">
    <w:abstractNumId w:val="7"/>
  </w:num>
  <w:num w:numId="8" w16cid:durableId="1051419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D9A"/>
    <w:rsid w:val="000033D5"/>
    <w:rsid w:val="000048A9"/>
    <w:rsid w:val="00004EA7"/>
    <w:rsid w:val="00005413"/>
    <w:rsid w:val="000063C9"/>
    <w:rsid w:val="000136AE"/>
    <w:rsid w:val="00013B1D"/>
    <w:rsid w:val="00014804"/>
    <w:rsid w:val="00015041"/>
    <w:rsid w:val="0001641A"/>
    <w:rsid w:val="00016497"/>
    <w:rsid w:val="000165D8"/>
    <w:rsid w:val="00016A90"/>
    <w:rsid w:val="00016FB9"/>
    <w:rsid w:val="0001766D"/>
    <w:rsid w:val="00017FAA"/>
    <w:rsid w:val="00020345"/>
    <w:rsid w:val="00024A29"/>
    <w:rsid w:val="000268C2"/>
    <w:rsid w:val="000301DC"/>
    <w:rsid w:val="00030247"/>
    <w:rsid w:val="000319EB"/>
    <w:rsid w:val="00032D36"/>
    <w:rsid w:val="00033445"/>
    <w:rsid w:val="00033500"/>
    <w:rsid w:val="000347FB"/>
    <w:rsid w:val="00035F08"/>
    <w:rsid w:val="000405B0"/>
    <w:rsid w:val="00040E62"/>
    <w:rsid w:val="00042010"/>
    <w:rsid w:val="00042251"/>
    <w:rsid w:val="00042280"/>
    <w:rsid w:val="000425CA"/>
    <w:rsid w:val="00042688"/>
    <w:rsid w:val="000512CA"/>
    <w:rsid w:val="00051709"/>
    <w:rsid w:val="00051E67"/>
    <w:rsid w:val="000579A1"/>
    <w:rsid w:val="000602FB"/>
    <w:rsid w:val="00060E21"/>
    <w:rsid w:val="0006267A"/>
    <w:rsid w:val="00064235"/>
    <w:rsid w:val="000661A8"/>
    <w:rsid w:val="0007160C"/>
    <w:rsid w:val="00071AC9"/>
    <w:rsid w:val="00073000"/>
    <w:rsid w:val="00074233"/>
    <w:rsid w:val="00076C6C"/>
    <w:rsid w:val="000806A7"/>
    <w:rsid w:val="00081C68"/>
    <w:rsid w:val="0008222F"/>
    <w:rsid w:val="0008256C"/>
    <w:rsid w:val="00084476"/>
    <w:rsid w:val="00084F2B"/>
    <w:rsid w:val="00090371"/>
    <w:rsid w:val="0009395D"/>
    <w:rsid w:val="00093E46"/>
    <w:rsid w:val="00094708"/>
    <w:rsid w:val="00096A8F"/>
    <w:rsid w:val="000978FC"/>
    <w:rsid w:val="0009F823"/>
    <w:rsid w:val="000A033F"/>
    <w:rsid w:val="000A1B12"/>
    <w:rsid w:val="000A1C4F"/>
    <w:rsid w:val="000A2A84"/>
    <w:rsid w:val="000A6319"/>
    <w:rsid w:val="000A7A64"/>
    <w:rsid w:val="000B08B8"/>
    <w:rsid w:val="000B0CBD"/>
    <w:rsid w:val="000B1217"/>
    <w:rsid w:val="000B2B42"/>
    <w:rsid w:val="000B61A9"/>
    <w:rsid w:val="000B6EB2"/>
    <w:rsid w:val="000C0386"/>
    <w:rsid w:val="000C0DCE"/>
    <w:rsid w:val="000C31FA"/>
    <w:rsid w:val="000C526A"/>
    <w:rsid w:val="000C598B"/>
    <w:rsid w:val="000C5A15"/>
    <w:rsid w:val="000C65EC"/>
    <w:rsid w:val="000D0016"/>
    <w:rsid w:val="000D1E98"/>
    <w:rsid w:val="000D2008"/>
    <w:rsid w:val="000D44CE"/>
    <w:rsid w:val="000D55D3"/>
    <w:rsid w:val="000D5DA8"/>
    <w:rsid w:val="000D659A"/>
    <w:rsid w:val="000D6E4A"/>
    <w:rsid w:val="000E0B84"/>
    <w:rsid w:val="000E133E"/>
    <w:rsid w:val="000E1BD0"/>
    <w:rsid w:val="000E205A"/>
    <w:rsid w:val="000E216E"/>
    <w:rsid w:val="000E2F7C"/>
    <w:rsid w:val="000E3BFF"/>
    <w:rsid w:val="000E3E8C"/>
    <w:rsid w:val="000E432C"/>
    <w:rsid w:val="000E4C5B"/>
    <w:rsid w:val="000E4EA9"/>
    <w:rsid w:val="000E5925"/>
    <w:rsid w:val="000E5E36"/>
    <w:rsid w:val="000E711A"/>
    <w:rsid w:val="000E79C8"/>
    <w:rsid w:val="000F0A0A"/>
    <w:rsid w:val="000F15B2"/>
    <w:rsid w:val="000F2BCE"/>
    <w:rsid w:val="000F3566"/>
    <w:rsid w:val="000F4638"/>
    <w:rsid w:val="000F533A"/>
    <w:rsid w:val="000F68FD"/>
    <w:rsid w:val="000F741F"/>
    <w:rsid w:val="000F7728"/>
    <w:rsid w:val="000F7AA0"/>
    <w:rsid w:val="000F7B55"/>
    <w:rsid w:val="00100C1A"/>
    <w:rsid w:val="00101676"/>
    <w:rsid w:val="00101DDC"/>
    <w:rsid w:val="001031F4"/>
    <w:rsid w:val="00103719"/>
    <w:rsid w:val="001047B5"/>
    <w:rsid w:val="00104BAC"/>
    <w:rsid w:val="00104E21"/>
    <w:rsid w:val="0010536D"/>
    <w:rsid w:val="0010555D"/>
    <w:rsid w:val="00106994"/>
    <w:rsid w:val="00107AA5"/>
    <w:rsid w:val="00110448"/>
    <w:rsid w:val="00112358"/>
    <w:rsid w:val="00112C37"/>
    <w:rsid w:val="00114087"/>
    <w:rsid w:val="00115137"/>
    <w:rsid w:val="00115850"/>
    <w:rsid w:val="00116CC1"/>
    <w:rsid w:val="00122E36"/>
    <w:rsid w:val="0012645D"/>
    <w:rsid w:val="0012656E"/>
    <w:rsid w:val="00130F5C"/>
    <w:rsid w:val="00130FD1"/>
    <w:rsid w:val="00131A8E"/>
    <w:rsid w:val="001322E1"/>
    <w:rsid w:val="001325C1"/>
    <w:rsid w:val="0013276D"/>
    <w:rsid w:val="0013406F"/>
    <w:rsid w:val="00135A76"/>
    <w:rsid w:val="00143D86"/>
    <w:rsid w:val="0014480D"/>
    <w:rsid w:val="00145464"/>
    <w:rsid w:val="0014665F"/>
    <w:rsid w:val="00147EC9"/>
    <w:rsid w:val="00150848"/>
    <w:rsid w:val="00150CBB"/>
    <w:rsid w:val="001520CF"/>
    <w:rsid w:val="00153F91"/>
    <w:rsid w:val="00154158"/>
    <w:rsid w:val="00155229"/>
    <w:rsid w:val="0015528E"/>
    <w:rsid w:val="00155483"/>
    <w:rsid w:val="00160382"/>
    <w:rsid w:val="00160615"/>
    <w:rsid w:val="00160C9D"/>
    <w:rsid w:val="00161E63"/>
    <w:rsid w:val="00163A55"/>
    <w:rsid w:val="00165AB5"/>
    <w:rsid w:val="00166578"/>
    <w:rsid w:val="001677B6"/>
    <w:rsid w:val="001715E1"/>
    <w:rsid w:val="001727A9"/>
    <w:rsid w:val="001728A2"/>
    <w:rsid w:val="00172DFF"/>
    <w:rsid w:val="00173B26"/>
    <w:rsid w:val="00175904"/>
    <w:rsid w:val="0018035F"/>
    <w:rsid w:val="001808C4"/>
    <w:rsid w:val="00180B3A"/>
    <w:rsid w:val="0018214A"/>
    <w:rsid w:val="001823E5"/>
    <w:rsid w:val="00183FB7"/>
    <w:rsid w:val="00184676"/>
    <w:rsid w:val="001856AC"/>
    <w:rsid w:val="001867E6"/>
    <w:rsid w:val="00186CF9"/>
    <w:rsid w:val="001905A2"/>
    <w:rsid w:val="0019312E"/>
    <w:rsid w:val="00194BE5"/>
    <w:rsid w:val="00195FDE"/>
    <w:rsid w:val="00197D7F"/>
    <w:rsid w:val="001A022F"/>
    <w:rsid w:val="001A1468"/>
    <w:rsid w:val="001A195D"/>
    <w:rsid w:val="001A2AF0"/>
    <w:rsid w:val="001A31C8"/>
    <w:rsid w:val="001A5710"/>
    <w:rsid w:val="001A67DC"/>
    <w:rsid w:val="001A6D2F"/>
    <w:rsid w:val="001B0D4F"/>
    <w:rsid w:val="001B0EF4"/>
    <w:rsid w:val="001B259F"/>
    <w:rsid w:val="001B2A8D"/>
    <w:rsid w:val="001B3208"/>
    <w:rsid w:val="001B3913"/>
    <w:rsid w:val="001B4894"/>
    <w:rsid w:val="001B5B66"/>
    <w:rsid w:val="001B5C0E"/>
    <w:rsid w:val="001C0503"/>
    <w:rsid w:val="001C092F"/>
    <w:rsid w:val="001C20CF"/>
    <w:rsid w:val="001C21FF"/>
    <w:rsid w:val="001C2B57"/>
    <w:rsid w:val="001C3332"/>
    <w:rsid w:val="001C45EE"/>
    <w:rsid w:val="001C46FF"/>
    <w:rsid w:val="001C504C"/>
    <w:rsid w:val="001D2699"/>
    <w:rsid w:val="001D26BE"/>
    <w:rsid w:val="001D2965"/>
    <w:rsid w:val="001D3A7A"/>
    <w:rsid w:val="001D409C"/>
    <w:rsid w:val="001D674B"/>
    <w:rsid w:val="001D785E"/>
    <w:rsid w:val="001D7CC4"/>
    <w:rsid w:val="001D7EF3"/>
    <w:rsid w:val="001E20FB"/>
    <w:rsid w:val="001E2393"/>
    <w:rsid w:val="001E2B17"/>
    <w:rsid w:val="001E2FD1"/>
    <w:rsid w:val="001E5991"/>
    <w:rsid w:val="001E5D63"/>
    <w:rsid w:val="001E6067"/>
    <w:rsid w:val="001F0C74"/>
    <w:rsid w:val="001F1FD6"/>
    <w:rsid w:val="001F2855"/>
    <w:rsid w:val="001F3928"/>
    <w:rsid w:val="001F3F5E"/>
    <w:rsid w:val="001F4B16"/>
    <w:rsid w:val="0020233E"/>
    <w:rsid w:val="0020376A"/>
    <w:rsid w:val="002046FC"/>
    <w:rsid w:val="002077E2"/>
    <w:rsid w:val="00207AF2"/>
    <w:rsid w:val="00207C60"/>
    <w:rsid w:val="002102A7"/>
    <w:rsid w:val="002102C6"/>
    <w:rsid w:val="00211627"/>
    <w:rsid w:val="00211C2D"/>
    <w:rsid w:val="00211C54"/>
    <w:rsid w:val="0021450D"/>
    <w:rsid w:val="002149F9"/>
    <w:rsid w:val="002157E5"/>
    <w:rsid w:val="00216058"/>
    <w:rsid w:val="002165C3"/>
    <w:rsid w:val="002168D7"/>
    <w:rsid w:val="00216F6A"/>
    <w:rsid w:val="00217670"/>
    <w:rsid w:val="00220F52"/>
    <w:rsid w:val="002221F4"/>
    <w:rsid w:val="00222396"/>
    <w:rsid w:val="00222E8D"/>
    <w:rsid w:val="00223B5F"/>
    <w:rsid w:val="00227D42"/>
    <w:rsid w:val="00230193"/>
    <w:rsid w:val="002309F1"/>
    <w:rsid w:val="002324FA"/>
    <w:rsid w:val="00232DEB"/>
    <w:rsid w:val="0023351C"/>
    <w:rsid w:val="0023393C"/>
    <w:rsid w:val="002346AF"/>
    <w:rsid w:val="00234B5E"/>
    <w:rsid w:val="00235626"/>
    <w:rsid w:val="002357C3"/>
    <w:rsid w:val="00236F4D"/>
    <w:rsid w:val="00243CA1"/>
    <w:rsid w:val="0024694B"/>
    <w:rsid w:val="002472C6"/>
    <w:rsid w:val="00250950"/>
    <w:rsid w:val="00250AC3"/>
    <w:rsid w:val="00250BA4"/>
    <w:rsid w:val="002532FD"/>
    <w:rsid w:val="0025353B"/>
    <w:rsid w:val="00253A32"/>
    <w:rsid w:val="0025441F"/>
    <w:rsid w:val="0025623C"/>
    <w:rsid w:val="00256274"/>
    <w:rsid w:val="00256646"/>
    <w:rsid w:val="002576DE"/>
    <w:rsid w:val="0026071C"/>
    <w:rsid w:val="00260896"/>
    <w:rsid w:val="00261F91"/>
    <w:rsid w:val="002662D7"/>
    <w:rsid w:val="00271FE7"/>
    <w:rsid w:val="0027436E"/>
    <w:rsid w:val="0027587D"/>
    <w:rsid w:val="00275E59"/>
    <w:rsid w:val="00275F2E"/>
    <w:rsid w:val="00276537"/>
    <w:rsid w:val="002771B2"/>
    <w:rsid w:val="002777CB"/>
    <w:rsid w:val="00277E3B"/>
    <w:rsid w:val="00280BE1"/>
    <w:rsid w:val="00281C3E"/>
    <w:rsid w:val="0028243A"/>
    <w:rsid w:val="00282968"/>
    <w:rsid w:val="00284ED0"/>
    <w:rsid w:val="00285920"/>
    <w:rsid w:val="00285DC5"/>
    <w:rsid w:val="00286654"/>
    <w:rsid w:val="00290000"/>
    <w:rsid w:val="00291B33"/>
    <w:rsid w:val="002921E1"/>
    <w:rsid w:val="00292F2C"/>
    <w:rsid w:val="00296438"/>
    <w:rsid w:val="002A0DB9"/>
    <w:rsid w:val="002A0ECD"/>
    <w:rsid w:val="002A163F"/>
    <w:rsid w:val="002A1E76"/>
    <w:rsid w:val="002A3157"/>
    <w:rsid w:val="002A3612"/>
    <w:rsid w:val="002A4DF5"/>
    <w:rsid w:val="002A50DE"/>
    <w:rsid w:val="002A5505"/>
    <w:rsid w:val="002A7679"/>
    <w:rsid w:val="002B02A8"/>
    <w:rsid w:val="002B293C"/>
    <w:rsid w:val="002B6ABE"/>
    <w:rsid w:val="002B7B07"/>
    <w:rsid w:val="002C0035"/>
    <w:rsid w:val="002C00E0"/>
    <w:rsid w:val="002C03E5"/>
    <w:rsid w:val="002C0B4F"/>
    <w:rsid w:val="002C0FF3"/>
    <w:rsid w:val="002C0FFB"/>
    <w:rsid w:val="002C15DD"/>
    <w:rsid w:val="002C1D82"/>
    <w:rsid w:val="002C1E00"/>
    <w:rsid w:val="002C1F65"/>
    <w:rsid w:val="002C2EEE"/>
    <w:rsid w:val="002C382E"/>
    <w:rsid w:val="002C4B06"/>
    <w:rsid w:val="002C5153"/>
    <w:rsid w:val="002C7BFF"/>
    <w:rsid w:val="002C7D45"/>
    <w:rsid w:val="002D0C13"/>
    <w:rsid w:val="002D1300"/>
    <w:rsid w:val="002D43DF"/>
    <w:rsid w:val="002D5C1F"/>
    <w:rsid w:val="002D5CA7"/>
    <w:rsid w:val="002D5E25"/>
    <w:rsid w:val="002D63BB"/>
    <w:rsid w:val="002D6AC2"/>
    <w:rsid w:val="002D7406"/>
    <w:rsid w:val="002E2D97"/>
    <w:rsid w:val="002E362F"/>
    <w:rsid w:val="002E4734"/>
    <w:rsid w:val="002E610C"/>
    <w:rsid w:val="002E6B5A"/>
    <w:rsid w:val="002E78E7"/>
    <w:rsid w:val="002F100D"/>
    <w:rsid w:val="002F1AAF"/>
    <w:rsid w:val="002F25F1"/>
    <w:rsid w:val="002F2995"/>
    <w:rsid w:val="002F4D80"/>
    <w:rsid w:val="002F4DB0"/>
    <w:rsid w:val="002F5E0E"/>
    <w:rsid w:val="00300FA6"/>
    <w:rsid w:val="00300FF5"/>
    <w:rsid w:val="00302BF2"/>
    <w:rsid w:val="00302F9E"/>
    <w:rsid w:val="00304277"/>
    <w:rsid w:val="003055FC"/>
    <w:rsid w:val="00306305"/>
    <w:rsid w:val="003108E1"/>
    <w:rsid w:val="00311D57"/>
    <w:rsid w:val="003177BC"/>
    <w:rsid w:val="0032060F"/>
    <w:rsid w:val="00324588"/>
    <w:rsid w:val="00325CBF"/>
    <w:rsid w:val="00327188"/>
    <w:rsid w:val="00330671"/>
    <w:rsid w:val="00330A13"/>
    <w:rsid w:val="0033148F"/>
    <w:rsid w:val="0033162D"/>
    <w:rsid w:val="003317EF"/>
    <w:rsid w:val="0033350D"/>
    <w:rsid w:val="0033595F"/>
    <w:rsid w:val="0033759E"/>
    <w:rsid w:val="003375F7"/>
    <w:rsid w:val="003406C2"/>
    <w:rsid w:val="003409A5"/>
    <w:rsid w:val="00340F24"/>
    <w:rsid w:val="003411A5"/>
    <w:rsid w:val="00342910"/>
    <w:rsid w:val="003431A2"/>
    <w:rsid w:val="00344D88"/>
    <w:rsid w:val="003451A8"/>
    <w:rsid w:val="00345C08"/>
    <w:rsid w:val="00346CE4"/>
    <w:rsid w:val="00350530"/>
    <w:rsid w:val="00350685"/>
    <w:rsid w:val="00350C3B"/>
    <w:rsid w:val="00351BB2"/>
    <w:rsid w:val="00352825"/>
    <w:rsid w:val="00353F65"/>
    <w:rsid w:val="00360D61"/>
    <w:rsid w:val="003617A1"/>
    <w:rsid w:val="003619F8"/>
    <w:rsid w:val="00361B80"/>
    <w:rsid w:val="00363F77"/>
    <w:rsid w:val="00370586"/>
    <w:rsid w:val="00371A4B"/>
    <w:rsid w:val="003722F0"/>
    <w:rsid w:val="00373E71"/>
    <w:rsid w:val="00374926"/>
    <w:rsid w:val="00375128"/>
    <w:rsid w:val="00375206"/>
    <w:rsid w:val="00375CF4"/>
    <w:rsid w:val="0037711A"/>
    <w:rsid w:val="00377F1C"/>
    <w:rsid w:val="00380643"/>
    <w:rsid w:val="00380D35"/>
    <w:rsid w:val="00381B34"/>
    <w:rsid w:val="0038210A"/>
    <w:rsid w:val="00384EC0"/>
    <w:rsid w:val="0038567A"/>
    <w:rsid w:val="00387A73"/>
    <w:rsid w:val="003905E7"/>
    <w:rsid w:val="0039143A"/>
    <w:rsid w:val="003923FA"/>
    <w:rsid w:val="00392B39"/>
    <w:rsid w:val="00392D71"/>
    <w:rsid w:val="0039365E"/>
    <w:rsid w:val="003938D8"/>
    <w:rsid w:val="00393C61"/>
    <w:rsid w:val="0039474A"/>
    <w:rsid w:val="00394B04"/>
    <w:rsid w:val="00394FF6"/>
    <w:rsid w:val="0039510D"/>
    <w:rsid w:val="00395C02"/>
    <w:rsid w:val="00397A29"/>
    <w:rsid w:val="00397AB7"/>
    <w:rsid w:val="00397F8C"/>
    <w:rsid w:val="003A03E6"/>
    <w:rsid w:val="003A1908"/>
    <w:rsid w:val="003A2431"/>
    <w:rsid w:val="003A3A80"/>
    <w:rsid w:val="003A3BEF"/>
    <w:rsid w:val="003A6020"/>
    <w:rsid w:val="003A641D"/>
    <w:rsid w:val="003B17C2"/>
    <w:rsid w:val="003B3606"/>
    <w:rsid w:val="003B56D1"/>
    <w:rsid w:val="003B5D46"/>
    <w:rsid w:val="003C0DBF"/>
    <w:rsid w:val="003C0DE9"/>
    <w:rsid w:val="003C21BE"/>
    <w:rsid w:val="003C2A19"/>
    <w:rsid w:val="003C43EE"/>
    <w:rsid w:val="003C66B8"/>
    <w:rsid w:val="003C6D0C"/>
    <w:rsid w:val="003D0400"/>
    <w:rsid w:val="003D0B0F"/>
    <w:rsid w:val="003D127A"/>
    <w:rsid w:val="003D3196"/>
    <w:rsid w:val="003D56BE"/>
    <w:rsid w:val="003D5B13"/>
    <w:rsid w:val="003D5C6A"/>
    <w:rsid w:val="003D684C"/>
    <w:rsid w:val="003D6889"/>
    <w:rsid w:val="003D702E"/>
    <w:rsid w:val="003D7E4A"/>
    <w:rsid w:val="003E1EA0"/>
    <w:rsid w:val="003E5598"/>
    <w:rsid w:val="003E6BF5"/>
    <w:rsid w:val="003E78A7"/>
    <w:rsid w:val="003F10CD"/>
    <w:rsid w:val="003F151D"/>
    <w:rsid w:val="003F183C"/>
    <w:rsid w:val="003F26E8"/>
    <w:rsid w:val="003F5DF6"/>
    <w:rsid w:val="003F5FF2"/>
    <w:rsid w:val="00401E71"/>
    <w:rsid w:val="00402E25"/>
    <w:rsid w:val="004046DC"/>
    <w:rsid w:val="00404C75"/>
    <w:rsid w:val="0040588A"/>
    <w:rsid w:val="00406241"/>
    <w:rsid w:val="004077B7"/>
    <w:rsid w:val="004079A7"/>
    <w:rsid w:val="00407D34"/>
    <w:rsid w:val="00411C61"/>
    <w:rsid w:val="00411E19"/>
    <w:rsid w:val="00412A13"/>
    <w:rsid w:val="00412DE6"/>
    <w:rsid w:val="00413165"/>
    <w:rsid w:val="00414216"/>
    <w:rsid w:val="0041575C"/>
    <w:rsid w:val="00417FE1"/>
    <w:rsid w:val="004216DA"/>
    <w:rsid w:val="004226D7"/>
    <w:rsid w:val="00423449"/>
    <w:rsid w:val="00423805"/>
    <w:rsid w:val="00423A66"/>
    <w:rsid w:val="00423ED9"/>
    <w:rsid w:val="00424E2C"/>
    <w:rsid w:val="00424EA0"/>
    <w:rsid w:val="00424EC7"/>
    <w:rsid w:val="004270F6"/>
    <w:rsid w:val="00431926"/>
    <w:rsid w:val="004336E1"/>
    <w:rsid w:val="0043456A"/>
    <w:rsid w:val="00434972"/>
    <w:rsid w:val="00436B3C"/>
    <w:rsid w:val="004402B9"/>
    <w:rsid w:val="00440351"/>
    <w:rsid w:val="004413AC"/>
    <w:rsid w:val="00441F90"/>
    <w:rsid w:val="00442B4E"/>
    <w:rsid w:val="00443567"/>
    <w:rsid w:val="00451A82"/>
    <w:rsid w:val="00451E0C"/>
    <w:rsid w:val="0045228E"/>
    <w:rsid w:val="00452E73"/>
    <w:rsid w:val="00453996"/>
    <w:rsid w:val="00454373"/>
    <w:rsid w:val="0045587D"/>
    <w:rsid w:val="00456E55"/>
    <w:rsid w:val="0045FDFB"/>
    <w:rsid w:val="00463165"/>
    <w:rsid w:val="00463E0F"/>
    <w:rsid w:val="004640F4"/>
    <w:rsid w:val="0046565C"/>
    <w:rsid w:val="004658E6"/>
    <w:rsid w:val="00465C7D"/>
    <w:rsid w:val="00465F16"/>
    <w:rsid w:val="00466CC0"/>
    <w:rsid w:val="00466F69"/>
    <w:rsid w:val="00466FA8"/>
    <w:rsid w:val="0047020B"/>
    <w:rsid w:val="004704FD"/>
    <w:rsid w:val="00470871"/>
    <w:rsid w:val="00470983"/>
    <w:rsid w:val="0047211C"/>
    <w:rsid w:val="00472E5F"/>
    <w:rsid w:val="00472FC1"/>
    <w:rsid w:val="00474598"/>
    <w:rsid w:val="0047463E"/>
    <w:rsid w:val="00474B52"/>
    <w:rsid w:val="00474F43"/>
    <w:rsid w:val="00474F48"/>
    <w:rsid w:val="00477D8C"/>
    <w:rsid w:val="00477F13"/>
    <w:rsid w:val="004804CF"/>
    <w:rsid w:val="004813F9"/>
    <w:rsid w:val="0048195A"/>
    <w:rsid w:val="004821DC"/>
    <w:rsid w:val="0048260E"/>
    <w:rsid w:val="00485C97"/>
    <w:rsid w:val="0049318A"/>
    <w:rsid w:val="00493AFE"/>
    <w:rsid w:val="00495715"/>
    <w:rsid w:val="00495C56"/>
    <w:rsid w:val="00496AC6"/>
    <w:rsid w:val="00496B6D"/>
    <w:rsid w:val="004970B7"/>
    <w:rsid w:val="004A0D5B"/>
    <w:rsid w:val="004A0FCD"/>
    <w:rsid w:val="004A218B"/>
    <w:rsid w:val="004A3ACA"/>
    <w:rsid w:val="004A61C1"/>
    <w:rsid w:val="004B0617"/>
    <w:rsid w:val="004B0BEF"/>
    <w:rsid w:val="004B100E"/>
    <w:rsid w:val="004B19A1"/>
    <w:rsid w:val="004B2C55"/>
    <w:rsid w:val="004B2D33"/>
    <w:rsid w:val="004B3034"/>
    <w:rsid w:val="004B5E5A"/>
    <w:rsid w:val="004B5FB4"/>
    <w:rsid w:val="004B729D"/>
    <w:rsid w:val="004B7ACD"/>
    <w:rsid w:val="004C05E7"/>
    <w:rsid w:val="004C1CC1"/>
    <w:rsid w:val="004C3865"/>
    <w:rsid w:val="004C5390"/>
    <w:rsid w:val="004C6D4D"/>
    <w:rsid w:val="004D026F"/>
    <w:rsid w:val="004D0410"/>
    <w:rsid w:val="004D04E2"/>
    <w:rsid w:val="004D18EB"/>
    <w:rsid w:val="004D4100"/>
    <w:rsid w:val="004D4B2D"/>
    <w:rsid w:val="004D4D6C"/>
    <w:rsid w:val="004D52AB"/>
    <w:rsid w:val="004D5CAF"/>
    <w:rsid w:val="004D74EA"/>
    <w:rsid w:val="004E1680"/>
    <w:rsid w:val="004E1F6C"/>
    <w:rsid w:val="004E37E8"/>
    <w:rsid w:val="004E37F9"/>
    <w:rsid w:val="004E49D2"/>
    <w:rsid w:val="004E642B"/>
    <w:rsid w:val="004E7A5A"/>
    <w:rsid w:val="004E7D4B"/>
    <w:rsid w:val="004E7FD6"/>
    <w:rsid w:val="004F6251"/>
    <w:rsid w:val="004F7937"/>
    <w:rsid w:val="004F7FD9"/>
    <w:rsid w:val="005000B1"/>
    <w:rsid w:val="00500AB3"/>
    <w:rsid w:val="00501FD9"/>
    <w:rsid w:val="005036C3"/>
    <w:rsid w:val="00503FB2"/>
    <w:rsid w:val="005060DB"/>
    <w:rsid w:val="005113CE"/>
    <w:rsid w:val="005115CD"/>
    <w:rsid w:val="005122CD"/>
    <w:rsid w:val="00515983"/>
    <w:rsid w:val="00516AC2"/>
    <w:rsid w:val="0052169E"/>
    <w:rsid w:val="00521B6F"/>
    <w:rsid w:val="00523FD7"/>
    <w:rsid w:val="005244D8"/>
    <w:rsid w:val="0052545A"/>
    <w:rsid w:val="0052727D"/>
    <w:rsid w:val="00530224"/>
    <w:rsid w:val="005304D5"/>
    <w:rsid w:val="0053064E"/>
    <w:rsid w:val="00531F4D"/>
    <w:rsid w:val="00532038"/>
    <w:rsid w:val="005335CA"/>
    <w:rsid w:val="0053482B"/>
    <w:rsid w:val="00534A42"/>
    <w:rsid w:val="00535142"/>
    <w:rsid w:val="005352CF"/>
    <w:rsid w:val="00535340"/>
    <w:rsid w:val="00535EDB"/>
    <w:rsid w:val="00535FDC"/>
    <w:rsid w:val="00536011"/>
    <w:rsid w:val="00536D76"/>
    <w:rsid w:val="00536F0D"/>
    <w:rsid w:val="005372D1"/>
    <w:rsid w:val="005409F1"/>
    <w:rsid w:val="00541DCD"/>
    <w:rsid w:val="00542564"/>
    <w:rsid w:val="00542945"/>
    <w:rsid w:val="005437DF"/>
    <w:rsid w:val="005444BF"/>
    <w:rsid w:val="005444F2"/>
    <w:rsid w:val="0054473B"/>
    <w:rsid w:val="00544C00"/>
    <w:rsid w:val="00544EA3"/>
    <w:rsid w:val="00545B24"/>
    <w:rsid w:val="005462AD"/>
    <w:rsid w:val="00546F19"/>
    <w:rsid w:val="0055053B"/>
    <w:rsid w:val="005517AA"/>
    <w:rsid w:val="005521C9"/>
    <w:rsid w:val="00552BED"/>
    <w:rsid w:val="0055492E"/>
    <w:rsid w:val="00560A97"/>
    <w:rsid w:val="005610FD"/>
    <w:rsid w:val="00562155"/>
    <w:rsid w:val="0056318D"/>
    <w:rsid w:val="005633CE"/>
    <w:rsid w:val="005643CE"/>
    <w:rsid w:val="00564D5F"/>
    <w:rsid w:val="0056548B"/>
    <w:rsid w:val="00565ED3"/>
    <w:rsid w:val="005663C7"/>
    <w:rsid w:val="005667C2"/>
    <w:rsid w:val="00566C83"/>
    <w:rsid w:val="0056731B"/>
    <w:rsid w:val="0056785A"/>
    <w:rsid w:val="00567A2B"/>
    <w:rsid w:val="00567AB0"/>
    <w:rsid w:val="00570512"/>
    <w:rsid w:val="00570FB3"/>
    <w:rsid w:val="00572688"/>
    <w:rsid w:val="00573922"/>
    <w:rsid w:val="005745E0"/>
    <w:rsid w:val="00576AB8"/>
    <w:rsid w:val="00580300"/>
    <w:rsid w:val="00582C22"/>
    <w:rsid w:val="00582DC6"/>
    <w:rsid w:val="00584CDF"/>
    <w:rsid w:val="00584F83"/>
    <w:rsid w:val="00585378"/>
    <w:rsid w:val="0059215D"/>
    <w:rsid w:val="00592C10"/>
    <w:rsid w:val="005939CD"/>
    <w:rsid w:val="00594A99"/>
    <w:rsid w:val="005950D6"/>
    <w:rsid w:val="005955E1"/>
    <w:rsid w:val="00596FDB"/>
    <w:rsid w:val="00597B38"/>
    <w:rsid w:val="005A00E4"/>
    <w:rsid w:val="005A0A60"/>
    <w:rsid w:val="005A0EA3"/>
    <w:rsid w:val="005A1E96"/>
    <w:rsid w:val="005A3E67"/>
    <w:rsid w:val="005A5249"/>
    <w:rsid w:val="005A6B62"/>
    <w:rsid w:val="005A75A6"/>
    <w:rsid w:val="005A7FEB"/>
    <w:rsid w:val="005B0651"/>
    <w:rsid w:val="005B11A6"/>
    <w:rsid w:val="005B1410"/>
    <w:rsid w:val="005B220F"/>
    <w:rsid w:val="005B30B7"/>
    <w:rsid w:val="005B3C1C"/>
    <w:rsid w:val="005B7861"/>
    <w:rsid w:val="005C0502"/>
    <w:rsid w:val="005C1938"/>
    <w:rsid w:val="005C19CB"/>
    <w:rsid w:val="005C1F00"/>
    <w:rsid w:val="005C310E"/>
    <w:rsid w:val="005C3D8E"/>
    <w:rsid w:val="005C487F"/>
    <w:rsid w:val="005C5323"/>
    <w:rsid w:val="005C5D57"/>
    <w:rsid w:val="005C5E11"/>
    <w:rsid w:val="005C6F48"/>
    <w:rsid w:val="005D2B3B"/>
    <w:rsid w:val="005D3E04"/>
    <w:rsid w:val="005D463C"/>
    <w:rsid w:val="005D46B3"/>
    <w:rsid w:val="005D5505"/>
    <w:rsid w:val="005D640A"/>
    <w:rsid w:val="005D723C"/>
    <w:rsid w:val="005D77C0"/>
    <w:rsid w:val="005E0119"/>
    <w:rsid w:val="005E0BD4"/>
    <w:rsid w:val="005E0C46"/>
    <w:rsid w:val="005E156B"/>
    <w:rsid w:val="005E224A"/>
    <w:rsid w:val="005E2D85"/>
    <w:rsid w:val="005E45AB"/>
    <w:rsid w:val="005E4D62"/>
    <w:rsid w:val="005E6033"/>
    <w:rsid w:val="005E76AF"/>
    <w:rsid w:val="005F0708"/>
    <w:rsid w:val="005F26A9"/>
    <w:rsid w:val="005F36BE"/>
    <w:rsid w:val="005F3973"/>
    <w:rsid w:val="005F3AC3"/>
    <w:rsid w:val="005F6E0C"/>
    <w:rsid w:val="005F743E"/>
    <w:rsid w:val="005F7D8E"/>
    <w:rsid w:val="006000C3"/>
    <w:rsid w:val="0060203B"/>
    <w:rsid w:val="00603887"/>
    <w:rsid w:val="00603C88"/>
    <w:rsid w:val="00604851"/>
    <w:rsid w:val="006067DD"/>
    <w:rsid w:val="00606A00"/>
    <w:rsid w:val="00610093"/>
    <w:rsid w:val="0061061F"/>
    <w:rsid w:val="006113DA"/>
    <w:rsid w:val="00611FDE"/>
    <w:rsid w:val="006120DF"/>
    <w:rsid w:val="00612248"/>
    <w:rsid w:val="00612C5D"/>
    <w:rsid w:val="00612FF5"/>
    <w:rsid w:val="006154AA"/>
    <w:rsid w:val="00616C72"/>
    <w:rsid w:val="00616EAB"/>
    <w:rsid w:val="006179A3"/>
    <w:rsid w:val="006201B7"/>
    <w:rsid w:val="00620BAD"/>
    <w:rsid w:val="006213C9"/>
    <w:rsid w:val="00625A06"/>
    <w:rsid w:val="00630273"/>
    <w:rsid w:val="006304BF"/>
    <w:rsid w:val="0063215E"/>
    <w:rsid w:val="006324AE"/>
    <w:rsid w:val="0063464C"/>
    <w:rsid w:val="00634670"/>
    <w:rsid w:val="0063600E"/>
    <w:rsid w:val="00636CF3"/>
    <w:rsid w:val="006378C0"/>
    <w:rsid w:val="00641054"/>
    <w:rsid w:val="006416AF"/>
    <w:rsid w:val="0064223B"/>
    <w:rsid w:val="006426B9"/>
    <w:rsid w:val="006435A7"/>
    <w:rsid w:val="00643745"/>
    <w:rsid w:val="00643F52"/>
    <w:rsid w:val="0064472C"/>
    <w:rsid w:val="00644844"/>
    <w:rsid w:val="00646D05"/>
    <w:rsid w:val="006476D8"/>
    <w:rsid w:val="00647F26"/>
    <w:rsid w:val="0065021B"/>
    <w:rsid w:val="0065033C"/>
    <w:rsid w:val="00650C1E"/>
    <w:rsid w:val="00650DC7"/>
    <w:rsid w:val="0065130E"/>
    <w:rsid w:val="0065190A"/>
    <w:rsid w:val="00651BBD"/>
    <w:rsid w:val="00651D96"/>
    <w:rsid w:val="00651EBA"/>
    <w:rsid w:val="0065247D"/>
    <w:rsid w:val="006530AA"/>
    <w:rsid w:val="00656D8A"/>
    <w:rsid w:val="0065729D"/>
    <w:rsid w:val="00657EA5"/>
    <w:rsid w:val="006616A8"/>
    <w:rsid w:val="0066189D"/>
    <w:rsid w:val="006622D0"/>
    <w:rsid w:val="00664765"/>
    <w:rsid w:val="00665078"/>
    <w:rsid w:val="00665FA4"/>
    <w:rsid w:val="0067001B"/>
    <w:rsid w:val="00670C27"/>
    <w:rsid w:val="00671FAB"/>
    <w:rsid w:val="00672786"/>
    <w:rsid w:val="00673EFD"/>
    <w:rsid w:val="00675043"/>
    <w:rsid w:val="00677B47"/>
    <w:rsid w:val="00680197"/>
    <w:rsid w:val="0068019A"/>
    <w:rsid w:val="00681009"/>
    <w:rsid w:val="006831CF"/>
    <w:rsid w:val="00683582"/>
    <w:rsid w:val="0068430C"/>
    <w:rsid w:val="00685411"/>
    <w:rsid w:val="0068580A"/>
    <w:rsid w:val="00686C32"/>
    <w:rsid w:val="00686D78"/>
    <w:rsid w:val="00686DD3"/>
    <w:rsid w:val="006878E6"/>
    <w:rsid w:val="00687E22"/>
    <w:rsid w:val="00690279"/>
    <w:rsid w:val="006916CD"/>
    <w:rsid w:val="00693C4F"/>
    <w:rsid w:val="0069436E"/>
    <w:rsid w:val="00697FBE"/>
    <w:rsid w:val="006A0976"/>
    <w:rsid w:val="006A097F"/>
    <w:rsid w:val="006A1281"/>
    <w:rsid w:val="006A1930"/>
    <w:rsid w:val="006A1F63"/>
    <w:rsid w:val="006A4544"/>
    <w:rsid w:val="006A5791"/>
    <w:rsid w:val="006A6303"/>
    <w:rsid w:val="006A6691"/>
    <w:rsid w:val="006B0C20"/>
    <w:rsid w:val="006B3396"/>
    <w:rsid w:val="006B34F8"/>
    <w:rsid w:val="006B51D4"/>
    <w:rsid w:val="006B7A72"/>
    <w:rsid w:val="006B7E67"/>
    <w:rsid w:val="006C003E"/>
    <w:rsid w:val="006C068F"/>
    <w:rsid w:val="006C0848"/>
    <w:rsid w:val="006C194B"/>
    <w:rsid w:val="006C2F74"/>
    <w:rsid w:val="006C3E66"/>
    <w:rsid w:val="006C4816"/>
    <w:rsid w:val="006C4EA4"/>
    <w:rsid w:val="006C5DFF"/>
    <w:rsid w:val="006D0F43"/>
    <w:rsid w:val="006D2438"/>
    <w:rsid w:val="006D26EB"/>
    <w:rsid w:val="006D4201"/>
    <w:rsid w:val="006D562A"/>
    <w:rsid w:val="006D5889"/>
    <w:rsid w:val="006D5CB0"/>
    <w:rsid w:val="006D69F4"/>
    <w:rsid w:val="006D7490"/>
    <w:rsid w:val="006E3EB1"/>
    <w:rsid w:val="006E4FD2"/>
    <w:rsid w:val="006E5041"/>
    <w:rsid w:val="006E68DD"/>
    <w:rsid w:val="006E6A90"/>
    <w:rsid w:val="006F0642"/>
    <w:rsid w:val="006F068F"/>
    <w:rsid w:val="006F1884"/>
    <w:rsid w:val="006F18D6"/>
    <w:rsid w:val="006F2942"/>
    <w:rsid w:val="006F342B"/>
    <w:rsid w:val="006F3FAD"/>
    <w:rsid w:val="006F4C14"/>
    <w:rsid w:val="006F56FF"/>
    <w:rsid w:val="006F6F56"/>
    <w:rsid w:val="007015F5"/>
    <w:rsid w:val="00702101"/>
    <w:rsid w:val="00702C59"/>
    <w:rsid w:val="00703B14"/>
    <w:rsid w:val="007056E2"/>
    <w:rsid w:val="007078DE"/>
    <w:rsid w:val="0071213C"/>
    <w:rsid w:val="00712526"/>
    <w:rsid w:val="0071282B"/>
    <w:rsid w:val="007147B1"/>
    <w:rsid w:val="00714E15"/>
    <w:rsid w:val="007153E3"/>
    <w:rsid w:val="0072031D"/>
    <w:rsid w:val="007212CA"/>
    <w:rsid w:val="0072323B"/>
    <w:rsid w:val="007307E1"/>
    <w:rsid w:val="00731615"/>
    <w:rsid w:val="00732B49"/>
    <w:rsid w:val="00733A62"/>
    <w:rsid w:val="00733C48"/>
    <w:rsid w:val="00735A34"/>
    <w:rsid w:val="007403D7"/>
    <w:rsid w:val="0074170A"/>
    <w:rsid w:val="00744F67"/>
    <w:rsid w:val="00744FB1"/>
    <w:rsid w:val="00746EE1"/>
    <w:rsid w:val="00747E22"/>
    <w:rsid w:val="00750291"/>
    <w:rsid w:val="0075087A"/>
    <w:rsid w:val="00751474"/>
    <w:rsid w:val="00752E61"/>
    <w:rsid w:val="00752FAF"/>
    <w:rsid w:val="00754034"/>
    <w:rsid w:val="00754262"/>
    <w:rsid w:val="00754927"/>
    <w:rsid w:val="007554AC"/>
    <w:rsid w:val="0075646C"/>
    <w:rsid w:val="00756D8D"/>
    <w:rsid w:val="00757D85"/>
    <w:rsid w:val="007614E2"/>
    <w:rsid w:val="0076159A"/>
    <w:rsid w:val="007648E5"/>
    <w:rsid w:val="00766B6A"/>
    <w:rsid w:val="0076734E"/>
    <w:rsid w:val="0077067B"/>
    <w:rsid w:val="00771275"/>
    <w:rsid w:val="00773A78"/>
    <w:rsid w:val="00773CA1"/>
    <w:rsid w:val="007777AE"/>
    <w:rsid w:val="007804EF"/>
    <w:rsid w:val="00780893"/>
    <w:rsid w:val="0078108D"/>
    <w:rsid w:val="00783EB3"/>
    <w:rsid w:val="00783ECB"/>
    <w:rsid w:val="00784569"/>
    <w:rsid w:val="007845AE"/>
    <w:rsid w:val="00784CC0"/>
    <w:rsid w:val="00785119"/>
    <w:rsid w:val="00785373"/>
    <w:rsid w:val="00785860"/>
    <w:rsid w:val="00786C04"/>
    <w:rsid w:val="00787513"/>
    <w:rsid w:val="00790677"/>
    <w:rsid w:val="00790AEE"/>
    <w:rsid w:val="0079233B"/>
    <w:rsid w:val="0079283C"/>
    <w:rsid w:val="0079297F"/>
    <w:rsid w:val="007938A3"/>
    <w:rsid w:val="007943E7"/>
    <w:rsid w:val="00794677"/>
    <w:rsid w:val="0079521D"/>
    <w:rsid w:val="007A02B3"/>
    <w:rsid w:val="007A04D3"/>
    <w:rsid w:val="007A1352"/>
    <w:rsid w:val="007A21CF"/>
    <w:rsid w:val="007A2434"/>
    <w:rsid w:val="007A2B0A"/>
    <w:rsid w:val="007A2D22"/>
    <w:rsid w:val="007A31B0"/>
    <w:rsid w:val="007A37C8"/>
    <w:rsid w:val="007A5511"/>
    <w:rsid w:val="007A5D95"/>
    <w:rsid w:val="007A7928"/>
    <w:rsid w:val="007B05E7"/>
    <w:rsid w:val="007B142F"/>
    <w:rsid w:val="007B16AF"/>
    <w:rsid w:val="007B2137"/>
    <w:rsid w:val="007B22F2"/>
    <w:rsid w:val="007B3FA4"/>
    <w:rsid w:val="007B4085"/>
    <w:rsid w:val="007B4F8D"/>
    <w:rsid w:val="007B5271"/>
    <w:rsid w:val="007B59FD"/>
    <w:rsid w:val="007B6351"/>
    <w:rsid w:val="007B66B2"/>
    <w:rsid w:val="007C05FF"/>
    <w:rsid w:val="007C2DDE"/>
    <w:rsid w:val="007C33A4"/>
    <w:rsid w:val="007C5391"/>
    <w:rsid w:val="007C6115"/>
    <w:rsid w:val="007C774C"/>
    <w:rsid w:val="007D2356"/>
    <w:rsid w:val="007D247C"/>
    <w:rsid w:val="007D2826"/>
    <w:rsid w:val="007D5D9B"/>
    <w:rsid w:val="007D6571"/>
    <w:rsid w:val="007D6EBF"/>
    <w:rsid w:val="007E63F2"/>
    <w:rsid w:val="007E6A58"/>
    <w:rsid w:val="007E6A66"/>
    <w:rsid w:val="007F124E"/>
    <w:rsid w:val="007F24DB"/>
    <w:rsid w:val="007F50AE"/>
    <w:rsid w:val="007F529D"/>
    <w:rsid w:val="007F73AB"/>
    <w:rsid w:val="008005C0"/>
    <w:rsid w:val="00801064"/>
    <w:rsid w:val="00801C50"/>
    <w:rsid w:val="00801C70"/>
    <w:rsid w:val="00802BD9"/>
    <w:rsid w:val="008033FC"/>
    <w:rsid w:val="008056E7"/>
    <w:rsid w:val="008061F3"/>
    <w:rsid w:val="00807035"/>
    <w:rsid w:val="0081058C"/>
    <w:rsid w:val="00811DCA"/>
    <w:rsid w:val="00811E55"/>
    <w:rsid w:val="00812A42"/>
    <w:rsid w:val="00812EF0"/>
    <w:rsid w:val="00814050"/>
    <w:rsid w:val="00814662"/>
    <w:rsid w:val="00815A58"/>
    <w:rsid w:val="00816D32"/>
    <w:rsid w:val="00817135"/>
    <w:rsid w:val="00822222"/>
    <w:rsid w:val="00823A4D"/>
    <w:rsid w:val="00825ECF"/>
    <w:rsid w:val="00826AE9"/>
    <w:rsid w:val="00827B82"/>
    <w:rsid w:val="00830168"/>
    <w:rsid w:val="008301F6"/>
    <w:rsid w:val="0083088A"/>
    <w:rsid w:val="008317E9"/>
    <w:rsid w:val="00831F37"/>
    <w:rsid w:val="008328D6"/>
    <w:rsid w:val="00834F02"/>
    <w:rsid w:val="0083657A"/>
    <w:rsid w:val="00837627"/>
    <w:rsid w:val="008428FF"/>
    <w:rsid w:val="00842912"/>
    <w:rsid w:val="0084298E"/>
    <w:rsid w:val="00842A4A"/>
    <w:rsid w:val="00843C88"/>
    <w:rsid w:val="00845C3A"/>
    <w:rsid w:val="008464DA"/>
    <w:rsid w:val="00847348"/>
    <w:rsid w:val="008473BB"/>
    <w:rsid w:val="00847492"/>
    <w:rsid w:val="008513CB"/>
    <w:rsid w:val="008519DD"/>
    <w:rsid w:val="00851F1D"/>
    <w:rsid w:val="00852D4A"/>
    <w:rsid w:val="00853282"/>
    <w:rsid w:val="00855C65"/>
    <w:rsid w:val="00856462"/>
    <w:rsid w:val="0085706D"/>
    <w:rsid w:val="008570EF"/>
    <w:rsid w:val="008572D3"/>
    <w:rsid w:val="00857608"/>
    <w:rsid w:val="00857E54"/>
    <w:rsid w:val="008601BB"/>
    <w:rsid w:val="00860A54"/>
    <w:rsid w:val="008628D2"/>
    <w:rsid w:val="008628DF"/>
    <w:rsid w:val="008630ED"/>
    <w:rsid w:val="00863237"/>
    <w:rsid w:val="00865E63"/>
    <w:rsid w:val="00866F42"/>
    <w:rsid w:val="008678E3"/>
    <w:rsid w:val="00870049"/>
    <w:rsid w:val="008702A6"/>
    <w:rsid w:val="00871A83"/>
    <w:rsid w:val="008722C3"/>
    <w:rsid w:val="00874B71"/>
    <w:rsid w:val="008760CD"/>
    <w:rsid w:val="00876DAA"/>
    <w:rsid w:val="00877E89"/>
    <w:rsid w:val="00880AFC"/>
    <w:rsid w:val="00881DDB"/>
    <w:rsid w:val="0088449C"/>
    <w:rsid w:val="00885E3F"/>
    <w:rsid w:val="008905C4"/>
    <w:rsid w:val="00892981"/>
    <w:rsid w:val="008930A7"/>
    <w:rsid w:val="00895676"/>
    <w:rsid w:val="0089689D"/>
    <w:rsid w:val="00896DFB"/>
    <w:rsid w:val="00896E88"/>
    <w:rsid w:val="008A2937"/>
    <w:rsid w:val="008A31CF"/>
    <w:rsid w:val="008A3CF3"/>
    <w:rsid w:val="008A432F"/>
    <w:rsid w:val="008A4AF0"/>
    <w:rsid w:val="008A5AB8"/>
    <w:rsid w:val="008A7B2D"/>
    <w:rsid w:val="008B3FC7"/>
    <w:rsid w:val="008B4293"/>
    <w:rsid w:val="008B45FE"/>
    <w:rsid w:val="008B5254"/>
    <w:rsid w:val="008B5504"/>
    <w:rsid w:val="008B57F9"/>
    <w:rsid w:val="008B7470"/>
    <w:rsid w:val="008C0686"/>
    <w:rsid w:val="008C1875"/>
    <w:rsid w:val="008C2829"/>
    <w:rsid w:val="008C45E0"/>
    <w:rsid w:val="008C693B"/>
    <w:rsid w:val="008C795D"/>
    <w:rsid w:val="008C7C59"/>
    <w:rsid w:val="008D054D"/>
    <w:rsid w:val="008D0AFA"/>
    <w:rsid w:val="008D2287"/>
    <w:rsid w:val="008D2BB1"/>
    <w:rsid w:val="008D2F9E"/>
    <w:rsid w:val="008D3126"/>
    <w:rsid w:val="008D3577"/>
    <w:rsid w:val="008D4194"/>
    <w:rsid w:val="008D478F"/>
    <w:rsid w:val="008D4ED8"/>
    <w:rsid w:val="008D57B2"/>
    <w:rsid w:val="008D5CD1"/>
    <w:rsid w:val="008D6C1B"/>
    <w:rsid w:val="008D794D"/>
    <w:rsid w:val="008D7AC1"/>
    <w:rsid w:val="008D7B6E"/>
    <w:rsid w:val="008E233D"/>
    <w:rsid w:val="008E3433"/>
    <w:rsid w:val="008E4026"/>
    <w:rsid w:val="008F0DA8"/>
    <w:rsid w:val="008F1B46"/>
    <w:rsid w:val="008F1C57"/>
    <w:rsid w:val="008F1C99"/>
    <w:rsid w:val="008F3FDD"/>
    <w:rsid w:val="008F47BB"/>
    <w:rsid w:val="008F4A73"/>
    <w:rsid w:val="008F507F"/>
    <w:rsid w:val="008F561B"/>
    <w:rsid w:val="008F64FD"/>
    <w:rsid w:val="008F78FE"/>
    <w:rsid w:val="00900600"/>
    <w:rsid w:val="009007FA"/>
    <w:rsid w:val="009008ED"/>
    <w:rsid w:val="009009A0"/>
    <w:rsid w:val="009014D0"/>
    <w:rsid w:val="009017DA"/>
    <w:rsid w:val="00902044"/>
    <w:rsid w:val="00902CAA"/>
    <w:rsid w:val="00902D67"/>
    <w:rsid w:val="00904F7D"/>
    <w:rsid w:val="00905654"/>
    <w:rsid w:val="00905951"/>
    <w:rsid w:val="00905CA0"/>
    <w:rsid w:val="0090737A"/>
    <w:rsid w:val="00907EDA"/>
    <w:rsid w:val="00910549"/>
    <w:rsid w:val="00911C4A"/>
    <w:rsid w:val="009129CB"/>
    <w:rsid w:val="00912D42"/>
    <w:rsid w:val="0091397E"/>
    <w:rsid w:val="00913A96"/>
    <w:rsid w:val="0091752D"/>
    <w:rsid w:val="0091786A"/>
    <w:rsid w:val="00917FD0"/>
    <w:rsid w:val="0092214A"/>
    <w:rsid w:val="0092228A"/>
    <w:rsid w:val="009230C9"/>
    <w:rsid w:val="009241D1"/>
    <w:rsid w:val="00924DBF"/>
    <w:rsid w:val="00926775"/>
    <w:rsid w:val="009271C4"/>
    <w:rsid w:val="00930D43"/>
    <w:rsid w:val="00932A79"/>
    <w:rsid w:val="009334C0"/>
    <w:rsid w:val="00933D92"/>
    <w:rsid w:val="00934D16"/>
    <w:rsid w:val="00935330"/>
    <w:rsid w:val="00936D32"/>
    <w:rsid w:val="009419A1"/>
    <w:rsid w:val="00941F19"/>
    <w:rsid w:val="00944564"/>
    <w:rsid w:val="00945165"/>
    <w:rsid w:val="0094592E"/>
    <w:rsid w:val="00945B8B"/>
    <w:rsid w:val="0094637A"/>
    <w:rsid w:val="00946EDB"/>
    <w:rsid w:val="009477D0"/>
    <w:rsid w:val="009504F9"/>
    <w:rsid w:val="0095074F"/>
    <w:rsid w:val="00952DF7"/>
    <w:rsid w:val="009558CE"/>
    <w:rsid w:val="00956BC4"/>
    <w:rsid w:val="00960D5D"/>
    <w:rsid w:val="0096152E"/>
    <w:rsid w:val="00962CF5"/>
    <w:rsid w:val="0096509D"/>
    <w:rsid w:val="00966E35"/>
    <w:rsid w:val="00967484"/>
    <w:rsid w:val="00970453"/>
    <w:rsid w:val="0097277A"/>
    <w:rsid w:val="00974FBF"/>
    <w:rsid w:val="009751B9"/>
    <w:rsid w:val="00975A59"/>
    <w:rsid w:val="00976190"/>
    <w:rsid w:val="0097769E"/>
    <w:rsid w:val="009800D3"/>
    <w:rsid w:val="0098059F"/>
    <w:rsid w:val="00982437"/>
    <w:rsid w:val="00982FD2"/>
    <w:rsid w:val="0098370D"/>
    <w:rsid w:val="00983BB6"/>
    <w:rsid w:val="009843CC"/>
    <w:rsid w:val="00987D78"/>
    <w:rsid w:val="009911DD"/>
    <w:rsid w:val="009945AD"/>
    <w:rsid w:val="00995AE5"/>
    <w:rsid w:val="00995D4F"/>
    <w:rsid w:val="00996A53"/>
    <w:rsid w:val="009A0A9D"/>
    <w:rsid w:val="009A0D56"/>
    <w:rsid w:val="009A34B2"/>
    <w:rsid w:val="009A3A37"/>
    <w:rsid w:val="009A3F8A"/>
    <w:rsid w:val="009A41CC"/>
    <w:rsid w:val="009B0703"/>
    <w:rsid w:val="009B1602"/>
    <w:rsid w:val="009B3850"/>
    <w:rsid w:val="009B4E6A"/>
    <w:rsid w:val="009B658E"/>
    <w:rsid w:val="009B6785"/>
    <w:rsid w:val="009B72CD"/>
    <w:rsid w:val="009B7F17"/>
    <w:rsid w:val="009C0453"/>
    <w:rsid w:val="009C18E8"/>
    <w:rsid w:val="009C198B"/>
    <w:rsid w:val="009C2CEF"/>
    <w:rsid w:val="009C3950"/>
    <w:rsid w:val="009C4861"/>
    <w:rsid w:val="009C49C6"/>
    <w:rsid w:val="009C49E6"/>
    <w:rsid w:val="009C5D53"/>
    <w:rsid w:val="009C68CD"/>
    <w:rsid w:val="009C725F"/>
    <w:rsid w:val="009D19A6"/>
    <w:rsid w:val="009D22BA"/>
    <w:rsid w:val="009D3220"/>
    <w:rsid w:val="009D36AE"/>
    <w:rsid w:val="009D4730"/>
    <w:rsid w:val="009D502E"/>
    <w:rsid w:val="009D64F8"/>
    <w:rsid w:val="009D6688"/>
    <w:rsid w:val="009E0C39"/>
    <w:rsid w:val="009E14FC"/>
    <w:rsid w:val="009E21AE"/>
    <w:rsid w:val="009E4295"/>
    <w:rsid w:val="009E4E82"/>
    <w:rsid w:val="009E5EDD"/>
    <w:rsid w:val="009E6A36"/>
    <w:rsid w:val="009F2968"/>
    <w:rsid w:val="009F2B06"/>
    <w:rsid w:val="009F2F77"/>
    <w:rsid w:val="009F39F5"/>
    <w:rsid w:val="009F3E81"/>
    <w:rsid w:val="009F400C"/>
    <w:rsid w:val="009F5C82"/>
    <w:rsid w:val="009F5FDA"/>
    <w:rsid w:val="009F6E8E"/>
    <w:rsid w:val="009F72B3"/>
    <w:rsid w:val="009F7B9F"/>
    <w:rsid w:val="00A0004A"/>
    <w:rsid w:val="00A01591"/>
    <w:rsid w:val="00A015C0"/>
    <w:rsid w:val="00A01E71"/>
    <w:rsid w:val="00A0366A"/>
    <w:rsid w:val="00A0544A"/>
    <w:rsid w:val="00A05BAC"/>
    <w:rsid w:val="00A060AB"/>
    <w:rsid w:val="00A101D2"/>
    <w:rsid w:val="00A103ED"/>
    <w:rsid w:val="00A11F6D"/>
    <w:rsid w:val="00A12346"/>
    <w:rsid w:val="00A13507"/>
    <w:rsid w:val="00A162DF"/>
    <w:rsid w:val="00A21116"/>
    <w:rsid w:val="00A2259E"/>
    <w:rsid w:val="00A22F05"/>
    <w:rsid w:val="00A27A1F"/>
    <w:rsid w:val="00A30174"/>
    <w:rsid w:val="00A32E49"/>
    <w:rsid w:val="00A343C1"/>
    <w:rsid w:val="00A35A3C"/>
    <w:rsid w:val="00A35AB2"/>
    <w:rsid w:val="00A35E1C"/>
    <w:rsid w:val="00A36830"/>
    <w:rsid w:val="00A40866"/>
    <w:rsid w:val="00A43C1B"/>
    <w:rsid w:val="00A43D5D"/>
    <w:rsid w:val="00A43D69"/>
    <w:rsid w:val="00A45949"/>
    <w:rsid w:val="00A46406"/>
    <w:rsid w:val="00A469DF"/>
    <w:rsid w:val="00A4710D"/>
    <w:rsid w:val="00A4755C"/>
    <w:rsid w:val="00A4770D"/>
    <w:rsid w:val="00A54CD7"/>
    <w:rsid w:val="00A55D8A"/>
    <w:rsid w:val="00A561BB"/>
    <w:rsid w:val="00A57638"/>
    <w:rsid w:val="00A60042"/>
    <w:rsid w:val="00A614B3"/>
    <w:rsid w:val="00A63AD6"/>
    <w:rsid w:val="00A64BF2"/>
    <w:rsid w:val="00A66C80"/>
    <w:rsid w:val="00A72320"/>
    <w:rsid w:val="00A729DF"/>
    <w:rsid w:val="00A72F6D"/>
    <w:rsid w:val="00A735FA"/>
    <w:rsid w:val="00A73E2E"/>
    <w:rsid w:val="00A75A62"/>
    <w:rsid w:val="00A76CAF"/>
    <w:rsid w:val="00A773E2"/>
    <w:rsid w:val="00A80D24"/>
    <w:rsid w:val="00A82C22"/>
    <w:rsid w:val="00A83B9D"/>
    <w:rsid w:val="00A84092"/>
    <w:rsid w:val="00A85BA6"/>
    <w:rsid w:val="00A86D7B"/>
    <w:rsid w:val="00A873E0"/>
    <w:rsid w:val="00A874AD"/>
    <w:rsid w:val="00A875BD"/>
    <w:rsid w:val="00A877C2"/>
    <w:rsid w:val="00A90285"/>
    <w:rsid w:val="00A92942"/>
    <w:rsid w:val="00A96211"/>
    <w:rsid w:val="00A96E4A"/>
    <w:rsid w:val="00A97E32"/>
    <w:rsid w:val="00AA0170"/>
    <w:rsid w:val="00AA0788"/>
    <w:rsid w:val="00AA0D35"/>
    <w:rsid w:val="00AA15B1"/>
    <w:rsid w:val="00AA4E6B"/>
    <w:rsid w:val="00AA4F6D"/>
    <w:rsid w:val="00AA58BF"/>
    <w:rsid w:val="00AA6816"/>
    <w:rsid w:val="00AA6CA9"/>
    <w:rsid w:val="00AA6EED"/>
    <w:rsid w:val="00AA7F37"/>
    <w:rsid w:val="00AB09D9"/>
    <w:rsid w:val="00AB0C94"/>
    <w:rsid w:val="00AB0E92"/>
    <w:rsid w:val="00AB2F2A"/>
    <w:rsid w:val="00AB4226"/>
    <w:rsid w:val="00AB5021"/>
    <w:rsid w:val="00AB514E"/>
    <w:rsid w:val="00AB541F"/>
    <w:rsid w:val="00AB6013"/>
    <w:rsid w:val="00AB7740"/>
    <w:rsid w:val="00AC01E0"/>
    <w:rsid w:val="00AC02A1"/>
    <w:rsid w:val="00AC0B07"/>
    <w:rsid w:val="00AC1891"/>
    <w:rsid w:val="00AC1DF1"/>
    <w:rsid w:val="00AC20D5"/>
    <w:rsid w:val="00AC41D0"/>
    <w:rsid w:val="00AC43AF"/>
    <w:rsid w:val="00AC461F"/>
    <w:rsid w:val="00AC506D"/>
    <w:rsid w:val="00AC552A"/>
    <w:rsid w:val="00AC5A32"/>
    <w:rsid w:val="00AC68C0"/>
    <w:rsid w:val="00AC6DBB"/>
    <w:rsid w:val="00AD0D00"/>
    <w:rsid w:val="00AD17C2"/>
    <w:rsid w:val="00AD1F49"/>
    <w:rsid w:val="00AD2629"/>
    <w:rsid w:val="00AD281F"/>
    <w:rsid w:val="00AD49FD"/>
    <w:rsid w:val="00AD5C16"/>
    <w:rsid w:val="00AD6076"/>
    <w:rsid w:val="00AD6A98"/>
    <w:rsid w:val="00AE0BB8"/>
    <w:rsid w:val="00AE14ED"/>
    <w:rsid w:val="00AE183D"/>
    <w:rsid w:val="00AE31F6"/>
    <w:rsid w:val="00AE46A6"/>
    <w:rsid w:val="00AE7C99"/>
    <w:rsid w:val="00AF0A10"/>
    <w:rsid w:val="00AF0FDC"/>
    <w:rsid w:val="00AF1B0A"/>
    <w:rsid w:val="00AF1C9F"/>
    <w:rsid w:val="00AF1EEE"/>
    <w:rsid w:val="00AF5C47"/>
    <w:rsid w:val="00AF63F1"/>
    <w:rsid w:val="00AF681B"/>
    <w:rsid w:val="00AF6C2B"/>
    <w:rsid w:val="00AF785E"/>
    <w:rsid w:val="00AF7FD2"/>
    <w:rsid w:val="00B00238"/>
    <w:rsid w:val="00B002B5"/>
    <w:rsid w:val="00B008CD"/>
    <w:rsid w:val="00B02899"/>
    <w:rsid w:val="00B042AD"/>
    <w:rsid w:val="00B06F3E"/>
    <w:rsid w:val="00B07902"/>
    <w:rsid w:val="00B11205"/>
    <w:rsid w:val="00B13211"/>
    <w:rsid w:val="00B13A1E"/>
    <w:rsid w:val="00B13AF7"/>
    <w:rsid w:val="00B1423C"/>
    <w:rsid w:val="00B14DB8"/>
    <w:rsid w:val="00B14EBA"/>
    <w:rsid w:val="00B15960"/>
    <w:rsid w:val="00B1650D"/>
    <w:rsid w:val="00B17F4F"/>
    <w:rsid w:val="00B244D5"/>
    <w:rsid w:val="00B26686"/>
    <w:rsid w:val="00B26A6B"/>
    <w:rsid w:val="00B27435"/>
    <w:rsid w:val="00B2792E"/>
    <w:rsid w:val="00B27D61"/>
    <w:rsid w:val="00B3053F"/>
    <w:rsid w:val="00B3080E"/>
    <w:rsid w:val="00B35199"/>
    <w:rsid w:val="00B35E83"/>
    <w:rsid w:val="00B3699F"/>
    <w:rsid w:val="00B37181"/>
    <w:rsid w:val="00B40090"/>
    <w:rsid w:val="00B4042A"/>
    <w:rsid w:val="00B408B9"/>
    <w:rsid w:val="00B41516"/>
    <w:rsid w:val="00B41B50"/>
    <w:rsid w:val="00B424E8"/>
    <w:rsid w:val="00B426B9"/>
    <w:rsid w:val="00B44D4C"/>
    <w:rsid w:val="00B454F1"/>
    <w:rsid w:val="00B45879"/>
    <w:rsid w:val="00B45ECB"/>
    <w:rsid w:val="00B50DF3"/>
    <w:rsid w:val="00B50E6F"/>
    <w:rsid w:val="00B51243"/>
    <w:rsid w:val="00B52BC4"/>
    <w:rsid w:val="00B53CCD"/>
    <w:rsid w:val="00B558A9"/>
    <w:rsid w:val="00B5627B"/>
    <w:rsid w:val="00B566F1"/>
    <w:rsid w:val="00B57767"/>
    <w:rsid w:val="00B57BEF"/>
    <w:rsid w:val="00B601B8"/>
    <w:rsid w:val="00B60210"/>
    <w:rsid w:val="00B60701"/>
    <w:rsid w:val="00B60DE2"/>
    <w:rsid w:val="00B624BC"/>
    <w:rsid w:val="00B625FE"/>
    <w:rsid w:val="00B62FC6"/>
    <w:rsid w:val="00B643DD"/>
    <w:rsid w:val="00B654F9"/>
    <w:rsid w:val="00B65CBF"/>
    <w:rsid w:val="00B738C3"/>
    <w:rsid w:val="00B76270"/>
    <w:rsid w:val="00B76D09"/>
    <w:rsid w:val="00B77FA2"/>
    <w:rsid w:val="00B815F5"/>
    <w:rsid w:val="00B82232"/>
    <w:rsid w:val="00B83ED6"/>
    <w:rsid w:val="00B84221"/>
    <w:rsid w:val="00B857F4"/>
    <w:rsid w:val="00B85837"/>
    <w:rsid w:val="00B87547"/>
    <w:rsid w:val="00B87B07"/>
    <w:rsid w:val="00B92328"/>
    <w:rsid w:val="00B92C85"/>
    <w:rsid w:val="00B9505A"/>
    <w:rsid w:val="00B956C2"/>
    <w:rsid w:val="00B96366"/>
    <w:rsid w:val="00B97752"/>
    <w:rsid w:val="00B979A6"/>
    <w:rsid w:val="00BA11CD"/>
    <w:rsid w:val="00BA2435"/>
    <w:rsid w:val="00BA284B"/>
    <w:rsid w:val="00BA4ABE"/>
    <w:rsid w:val="00BA5CBE"/>
    <w:rsid w:val="00BA678A"/>
    <w:rsid w:val="00BA7B17"/>
    <w:rsid w:val="00BB0813"/>
    <w:rsid w:val="00BB1F06"/>
    <w:rsid w:val="00BB2038"/>
    <w:rsid w:val="00BB2687"/>
    <w:rsid w:val="00BB4F91"/>
    <w:rsid w:val="00BB7120"/>
    <w:rsid w:val="00BB7C7A"/>
    <w:rsid w:val="00BB7CBD"/>
    <w:rsid w:val="00BC054D"/>
    <w:rsid w:val="00BC0F1D"/>
    <w:rsid w:val="00BC18CB"/>
    <w:rsid w:val="00BC1C70"/>
    <w:rsid w:val="00BC4D14"/>
    <w:rsid w:val="00BC508E"/>
    <w:rsid w:val="00BC581D"/>
    <w:rsid w:val="00BC6081"/>
    <w:rsid w:val="00BC7CC9"/>
    <w:rsid w:val="00BC7F9B"/>
    <w:rsid w:val="00BD077E"/>
    <w:rsid w:val="00BD1034"/>
    <w:rsid w:val="00BD131D"/>
    <w:rsid w:val="00BD1480"/>
    <w:rsid w:val="00BD2AC5"/>
    <w:rsid w:val="00BD2E91"/>
    <w:rsid w:val="00BD44A4"/>
    <w:rsid w:val="00BD75B5"/>
    <w:rsid w:val="00BE0C1D"/>
    <w:rsid w:val="00BE15D0"/>
    <w:rsid w:val="00BE1903"/>
    <w:rsid w:val="00BE199B"/>
    <w:rsid w:val="00BE2F5B"/>
    <w:rsid w:val="00BE3CFF"/>
    <w:rsid w:val="00BE521A"/>
    <w:rsid w:val="00BE61EB"/>
    <w:rsid w:val="00BE7C36"/>
    <w:rsid w:val="00BF324F"/>
    <w:rsid w:val="00BF5558"/>
    <w:rsid w:val="00BF5592"/>
    <w:rsid w:val="00BF64CE"/>
    <w:rsid w:val="00BF6E14"/>
    <w:rsid w:val="00C01790"/>
    <w:rsid w:val="00C04CEC"/>
    <w:rsid w:val="00C054A4"/>
    <w:rsid w:val="00C05BBE"/>
    <w:rsid w:val="00C07659"/>
    <w:rsid w:val="00C10390"/>
    <w:rsid w:val="00C1057F"/>
    <w:rsid w:val="00C10C6D"/>
    <w:rsid w:val="00C10D95"/>
    <w:rsid w:val="00C1162C"/>
    <w:rsid w:val="00C1222B"/>
    <w:rsid w:val="00C12539"/>
    <w:rsid w:val="00C128A4"/>
    <w:rsid w:val="00C13FF9"/>
    <w:rsid w:val="00C14274"/>
    <w:rsid w:val="00C14642"/>
    <w:rsid w:val="00C14C78"/>
    <w:rsid w:val="00C16659"/>
    <w:rsid w:val="00C1719C"/>
    <w:rsid w:val="00C179B1"/>
    <w:rsid w:val="00C202A5"/>
    <w:rsid w:val="00C20CAC"/>
    <w:rsid w:val="00C21262"/>
    <w:rsid w:val="00C217F3"/>
    <w:rsid w:val="00C22010"/>
    <w:rsid w:val="00C238D9"/>
    <w:rsid w:val="00C23BA9"/>
    <w:rsid w:val="00C23EBA"/>
    <w:rsid w:val="00C2469B"/>
    <w:rsid w:val="00C25E17"/>
    <w:rsid w:val="00C25F3F"/>
    <w:rsid w:val="00C26216"/>
    <w:rsid w:val="00C3182F"/>
    <w:rsid w:val="00C328F7"/>
    <w:rsid w:val="00C34A71"/>
    <w:rsid w:val="00C3734D"/>
    <w:rsid w:val="00C37AA0"/>
    <w:rsid w:val="00C40867"/>
    <w:rsid w:val="00C413E3"/>
    <w:rsid w:val="00C41A97"/>
    <w:rsid w:val="00C41F11"/>
    <w:rsid w:val="00C43D9B"/>
    <w:rsid w:val="00C458EC"/>
    <w:rsid w:val="00C462D2"/>
    <w:rsid w:val="00C516F8"/>
    <w:rsid w:val="00C51AC5"/>
    <w:rsid w:val="00C53E19"/>
    <w:rsid w:val="00C55210"/>
    <w:rsid w:val="00C552D7"/>
    <w:rsid w:val="00C567F9"/>
    <w:rsid w:val="00C5788B"/>
    <w:rsid w:val="00C57D5A"/>
    <w:rsid w:val="00C57F03"/>
    <w:rsid w:val="00C61062"/>
    <w:rsid w:val="00C6181D"/>
    <w:rsid w:val="00C61826"/>
    <w:rsid w:val="00C61AFE"/>
    <w:rsid w:val="00C61C3C"/>
    <w:rsid w:val="00C62455"/>
    <w:rsid w:val="00C62488"/>
    <w:rsid w:val="00C6485A"/>
    <w:rsid w:val="00C6502A"/>
    <w:rsid w:val="00C65D3C"/>
    <w:rsid w:val="00C66D37"/>
    <w:rsid w:val="00C67153"/>
    <w:rsid w:val="00C717F1"/>
    <w:rsid w:val="00C722C4"/>
    <w:rsid w:val="00C729AF"/>
    <w:rsid w:val="00C73D14"/>
    <w:rsid w:val="00C7460E"/>
    <w:rsid w:val="00C751B1"/>
    <w:rsid w:val="00C7595D"/>
    <w:rsid w:val="00C7688E"/>
    <w:rsid w:val="00C80056"/>
    <w:rsid w:val="00C8067B"/>
    <w:rsid w:val="00C81466"/>
    <w:rsid w:val="00C817E4"/>
    <w:rsid w:val="00C8187E"/>
    <w:rsid w:val="00C8196D"/>
    <w:rsid w:val="00C819C9"/>
    <w:rsid w:val="00C82101"/>
    <w:rsid w:val="00C85082"/>
    <w:rsid w:val="00C85489"/>
    <w:rsid w:val="00C85E2E"/>
    <w:rsid w:val="00C86718"/>
    <w:rsid w:val="00C9076E"/>
    <w:rsid w:val="00C911D2"/>
    <w:rsid w:val="00C91BF7"/>
    <w:rsid w:val="00C92BE9"/>
    <w:rsid w:val="00C92D0D"/>
    <w:rsid w:val="00C93F75"/>
    <w:rsid w:val="00C94066"/>
    <w:rsid w:val="00C94380"/>
    <w:rsid w:val="00C94839"/>
    <w:rsid w:val="00C94A58"/>
    <w:rsid w:val="00C94DC5"/>
    <w:rsid w:val="00C95CB7"/>
    <w:rsid w:val="00C96D13"/>
    <w:rsid w:val="00C96DE3"/>
    <w:rsid w:val="00C96EE8"/>
    <w:rsid w:val="00C971A2"/>
    <w:rsid w:val="00C97CDF"/>
    <w:rsid w:val="00C97EFD"/>
    <w:rsid w:val="00CA06CF"/>
    <w:rsid w:val="00CA0F9E"/>
    <w:rsid w:val="00CA1435"/>
    <w:rsid w:val="00CA3670"/>
    <w:rsid w:val="00CA4AD2"/>
    <w:rsid w:val="00CA5093"/>
    <w:rsid w:val="00CA60AD"/>
    <w:rsid w:val="00CA6167"/>
    <w:rsid w:val="00CA7D37"/>
    <w:rsid w:val="00CB0AEF"/>
    <w:rsid w:val="00CB345E"/>
    <w:rsid w:val="00CB4281"/>
    <w:rsid w:val="00CB45C0"/>
    <w:rsid w:val="00CB7465"/>
    <w:rsid w:val="00CB7B4C"/>
    <w:rsid w:val="00CC029C"/>
    <w:rsid w:val="00CC0987"/>
    <w:rsid w:val="00CC0BCD"/>
    <w:rsid w:val="00CC0D3B"/>
    <w:rsid w:val="00CC0FD9"/>
    <w:rsid w:val="00CC1999"/>
    <w:rsid w:val="00CC2CA8"/>
    <w:rsid w:val="00CC3C72"/>
    <w:rsid w:val="00CC3CA6"/>
    <w:rsid w:val="00CC4E10"/>
    <w:rsid w:val="00CC4E24"/>
    <w:rsid w:val="00CC7A96"/>
    <w:rsid w:val="00CD0601"/>
    <w:rsid w:val="00CD0A42"/>
    <w:rsid w:val="00CD0C50"/>
    <w:rsid w:val="00CD1081"/>
    <w:rsid w:val="00CD1247"/>
    <w:rsid w:val="00CD16BB"/>
    <w:rsid w:val="00CD1ADE"/>
    <w:rsid w:val="00CD4FFD"/>
    <w:rsid w:val="00CD5AB7"/>
    <w:rsid w:val="00CD6A7C"/>
    <w:rsid w:val="00CD6E86"/>
    <w:rsid w:val="00CD7BA7"/>
    <w:rsid w:val="00CD7D64"/>
    <w:rsid w:val="00CE12A1"/>
    <w:rsid w:val="00CE1D29"/>
    <w:rsid w:val="00CE23E1"/>
    <w:rsid w:val="00CE2687"/>
    <w:rsid w:val="00CE2D94"/>
    <w:rsid w:val="00CE5ABA"/>
    <w:rsid w:val="00CE704F"/>
    <w:rsid w:val="00CF0647"/>
    <w:rsid w:val="00CF0B2E"/>
    <w:rsid w:val="00CF2E1C"/>
    <w:rsid w:val="00CF3465"/>
    <w:rsid w:val="00CF5777"/>
    <w:rsid w:val="00CF57EF"/>
    <w:rsid w:val="00D003AC"/>
    <w:rsid w:val="00D0087D"/>
    <w:rsid w:val="00D01CF4"/>
    <w:rsid w:val="00D01E77"/>
    <w:rsid w:val="00D037C5"/>
    <w:rsid w:val="00D04554"/>
    <w:rsid w:val="00D05C63"/>
    <w:rsid w:val="00D05DDD"/>
    <w:rsid w:val="00D066E7"/>
    <w:rsid w:val="00D11114"/>
    <w:rsid w:val="00D111CF"/>
    <w:rsid w:val="00D12974"/>
    <w:rsid w:val="00D13465"/>
    <w:rsid w:val="00D1359F"/>
    <w:rsid w:val="00D14046"/>
    <w:rsid w:val="00D15544"/>
    <w:rsid w:val="00D15EED"/>
    <w:rsid w:val="00D1777C"/>
    <w:rsid w:val="00D20485"/>
    <w:rsid w:val="00D20AC3"/>
    <w:rsid w:val="00D21385"/>
    <w:rsid w:val="00D2344F"/>
    <w:rsid w:val="00D23B66"/>
    <w:rsid w:val="00D24110"/>
    <w:rsid w:val="00D24637"/>
    <w:rsid w:val="00D24701"/>
    <w:rsid w:val="00D24791"/>
    <w:rsid w:val="00D24C0F"/>
    <w:rsid w:val="00D25385"/>
    <w:rsid w:val="00D26E47"/>
    <w:rsid w:val="00D27288"/>
    <w:rsid w:val="00D30B1F"/>
    <w:rsid w:val="00D30B7D"/>
    <w:rsid w:val="00D32373"/>
    <w:rsid w:val="00D36709"/>
    <w:rsid w:val="00D3762E"/>
    <w:rsid w:val="00D37EC7"/>
    <w:rsid w:val="00D40810"/>
    <w:rsid w:val="00D43087"/>
    <w:rsid w:val="00D43590"/>
    <w:rsid w:val="00D43AFD"/>
    <w:rsid w:val="00D441B9"/>
    <w:rsid w:val="00D45075"/>
    <w:rsid w:val="00D459ED"/>
    <w:rsid w:val="00D45AB7"/>
    <w:rsid w:val="00D5017D"/>
    <w:rsid w:val="00D50470"/>
    <w:rsid w:val="00D52D1D"/>
    <w:rsid w:val="00D533AA"/>
    <w:rsid w:val="00D53F6C"/>
    <w:rsid w:val="00D542DA"/>
    <w:rsid w:val="00D54923"/>
    <w:rsid w:val="00D55294"/>
    <w:rsid w:val="00D56BE0"/>
    <w:rsid w:val="00D572B3"/>
    <w:rsid w:val="00D57BFC"/>
    <w:rsid w:val="00D6101C"/>
    <w:rsid w:val="00D61544"/>
    <w:rsid w:val="00D61C2D"/>
    <w:rsid w:val="00D63FB9"/>
    <w:rsid w:val="00D6400B"/>
    <w:rsid w:val="00D67586"/>
    <w:rsid w:val="00D67622"/>
    <w:rsid w:val="00D67B3C"/>
    <w:rsid w:val="00D72175"/>
    <w:rsid w:val="00D76050"/>
    <w:rsid w:val="00D77701"/>
    <w:rsid w:val="00D8053B"/>
    <w:rsid w:val="00D807A2"/>
    <w:rsid w:val="00D8087A"/>
    <w:rsid w:val="00D823BC"/>
    <w:rsid w:val="00D82A03"/>
    <w:rsid w:val="00D8318C"/>
    <w:rsid w:val="00D8400F"/>
    <w:rsid w:val="00D84F05"/>
    <w:rsid w:val="00D8576D"/>
    <w:rsid w:val="00D8645A"/>
    <w:rsid w:val="00D86A05"/>
    <w:rsid w:val="00D9026D"/>
    <w:rsid w:val="00D90C69"/>
    <w:rsid w:val="00D90D9A"/>
    <w:rsid w:val="00D90FDA"/>
    <w:rsid w:val="00D95E5E"/>
    <w:rsid w:val="00D97013"/>
    <w:rsid w:val="00D97123"/>
    <w:rsid w:val="00D97389"/>
    <w:rsid w:val="00DA01FC"/>
    <w:rsid w:val="00DA29D8"/>
    <w:rsid w:val="00DA3BA1"/>
    <w:rsid w:val="00DA6316"/>
    <w:rsid w:val="00DA63C9"/>
    <w:rsid w:val="00DA6443"/>
    <w:rsid w:val="00DA6BDD"/>
    <w:rsid w:val="00DA6FF2"/>
    <w:rsid w:val="00DA787A"/>
    <w:rsid w:val="00DB17A8"/>
    <w:rsid w:val="00DB18EA"/>
    <w:rsid w:val="00DB1E1B"/>
    <w:rsid w:val="00DB21F0"/>
    <w:rsid w:val="00DB26B1"/>
    <w:rsid w:val="00DB4089"/>
    <w:rsid w:val="00DB498B"/>
    <w:rsid w:val="00DB4A70"/>
    <w:rsid w:val="00DB5190"/>
    <w:rsid w:val="00DB6FD3"/>
    <w:rsid w:val="00DB7E19"/>
    <w:rsid w:val="00DC00FD"/>
    <w:rsid w:val="00DC01FC"/>
    <w:rsid w:val="00DC0F16"/>
    <w:rsid w:val="00DC665F"/>
    <w:rsid w:val="00DD1496"/>
    <w:rsid w:val="00DD2274"/>
    <w:rsid w:val="00DD5EE3"/>
    <w:rsid w:val="00DE009A"/>
    <w:rsid w:val="00DE1047"/>
    <w:rsid w:val="00DE225F"/>
    <w:rsid w:val="00DE2BED"/>
    <w:rsid w:val="00DE489C"/>
    <w:rsid w:val="00DF06F5"/>
    <w:rsid w:val="00DF0D57"/>
    <w:rsid w:val="00DF10F8"/>
    <w:rsid w:val="00DF15FF"/>
    <w:rsid w:val="00DF313F"/>
    <w:rsid w:val="00DF3E9D"/>
    <w:rsid w:val="00DF464B"/>
    <w:rsid w:val="00DF47FB"/>
    <w:rsid w:val="00DF4940"/>
    <w:rsid w:val="00DF5323"/>
    <w:rsid w:val="00DF63B1"/>
    <w:rsid w:val="00DF6756"/>
    <w:rsid w:val="00E009C1"/>
    <w:rsid w:val="00E02581"/>
    <w:rsid w:val="00E0262E"/>
    <w:rsid w:val="00E0372E"/>
    <w:rsid w:val="00E0389D"/>
    <w:rsid w:val="00E038EB"/>
    <w:rsid w:val="00E043B4"/>
    <w:rsid w:val="00E0441C"/>
    <w:rsid w:val="00E04612"/>
    <w:rsid w:val="00E05E5D"/>
    <w:rsid w:val="00E0636A"/>
    <w:rsid w:val="00E06FCE"/>
    <w:rsid w:val="00E112CA"/>
    <w:rsid w:val="00E12828"/>
    <w:rsid w:val="00E12D83"/>
    <w:rsid w:val="00E1336E"/>
    <w:rsid w:val="00E1487C"/>
    <w:rsid w:val="00E14C6D"/>
    <w:rsid w:val="00E1629D"/>
    <w:rsid w:val="00E16B8B"/>
    <w:rsid w:val="00E23FBE"/>
    <w:rsid w:val="00E24FD7"/>
    <w:rsid w:val="00E25128"/>
    <w:rsid w:val="00E251C8"/>
    <w:rsid w:val="00E30A8F"/>
    <w:rsid w:val="00E33D57"/>
    <w:rsid w:val="00E33E13"/>
    <w:rsid w:val="00E36CD4"/>
    <w:rsid w:val="00E40959"/>
    <w:rsid w:val="00E41D4B"/>
    <w:rsid w:val="00E42336"/>
    <w:rsid w:val="00E4356E"/>
    <w:rsid w:val="00E45ACA"/>
    <w:rsid w:val="00E463E3"/>
    <w:rsid w:val="00E46C65"/>
    <w:rsid w:val="00E478EC"/>
    <w:rsid w:val="00E47C78"/>
    <w:rsid w:val="00E5010F"/>
    <w:rsid w:val="00E50BCE"/>
    <w:rsid w:val="00E50DF6"/>
    <w:rsid w:val="00E523BC"/>
    <w:rsid w:val="00E55AF5"/>
    <w:rsid w:val="00E60296"/>
    <w:rsid w:val="00E626D2"/>
    <w:rsid w:val="00E62984"/>
    <w:rsid w:val="00E62CE0"/>
    <w:rsid w:val="00E7060B"/>
    <w:rsid w:val="00E70623"/>
    <w:rsid w:val="00E7068D"/>
    <w:rsid w:val="00E72D16"/>
    <w:rsid w:val="00E73668"/>
    <w:rsid w:val="00E73EB3"/>
    <w:rsid w:val="00E7528E"/>
    <w:rsid w:val="00E75F2A"/>
    <w:rsid w:val="00E762D0"/>
    <w:rsid w:val="00E76780"/>
    <w:rsid w:val="00E7789A"/>
    <w:rsid w:val="00E7794B"/>
    <w:rsid w:val="00E82ABC"/>
    <w:rsid w:val="00E857B1"/>
    <w:rsid w:val="00E86114"/>
    <w:rsid w:val="00E86250"/>
    <w:rsid w:val="00E90205"/>
    <w:rsid w:val="00E92789"/>
    <w:rsid w:val="00E93DE3"/>
    <w:rsid w:val="00E97456"/>
    <w:rsid w:val="00E97DC5"/>
    <w:rsid w:val="00EA008C"/>
    <w:rsid w:val="00EA2A45"/>
    <w:rsid w:val="00EA359E"/>
    <w:rsid w:val="00EA42A0"/>
    <w:rsid w:val="00EA4E5D"/>
    <w:rsid w:val="00EA5718"/>
    <w:rsid w:val="00EA6C17"/>
    <w:rsid w:val="00EB01FB"/>
    <w:rsid w:val="00EB21C3"/>
    <w:rsid w:val="00EB41A0"/>
    <w:rsid w:val="00EB4C96"/>
    <w:rsid w:val="00EB50C9"/>
    <w:rsid w:val="00EB51CA"/>
    <w:rsid w:val="00EB594D"/>
    <w:rsid w:val="00EB66E6"/>
    <w:rsid w:val="00EB70E3"/>
    <w:rsid w:val="00EB75BD"/>
    <w:rsid w:val="00EB7A2F"/>
    <w:rsid w:val="00EC27BE"/>
    <w:rsid w:val="00EC50E6"/>
    <w:rsid w:val="00EC5C13"/>
    <w:rsid w:val="00EC5D53"/>
    <w:rsid w:val="00ED02FD"/>
    <w:rsid w:val="00ED05F0"/>
    <w:rsid w:val="00ED0FA2"/>
    <w:rsid w:val="00ED1568"/>
    <w:rsid w:val="00ED2653"/>
    <w:rsid w:val="00ED4308"/>
    <w:rsid w:val="00ED6B61"/>
    <w:rsid w:val="00ED7107"/>
    <w:rsid w:val="00ED7735"/>
    <w:rsid w:val="00EE0300"/>
    <w:rsid w:val="00EE0CBA"/>
    <w:rsid w:val="00EE4368"/>
    <w:rsid w:val="00EE6538"/>
    <w:rsid w:val="00EE7A8E"/>
    <w:rsid w:val="00EF0B9A"/>
    <w:rsid w:val="00EF2967"/>
    <w:rsid w:val="00EF30D4"/>
    <w:rsid w:val="00EF418C"/>
    <w:rsid w:val="00EF4209"/>
    <w:rsid w:val="00EF464B"/>
    <w:rsid w:val="00EF5771"/>
    <w:rsid w:val="00EF66A4"/>
    <w:rsid w:val="00EF7774"/>
    <w:rsid w:val="00EF7FF8"/>
    <w:rsid w:val="00F006AE"/>
    <w:rsid w:val="00F01D23"/>
    <w:rsid w:val="00F0242F"/>
    <w:rsid w:val="00F051B8"/>
    <w:rsid w:val="00F06410"/>
    <w:rsid w:val="00F0675A"/>
    <w:rsid w:val="00F06764"/>
    <w:rsid w:val="00F1335F"/>
    <w:rsid w:val="00F13D8B"/>
    <w:rsid w:val="00F141C7"/>
    <w:rsid w:val="00F14EDC"/>
    <w:rsid w:val="00F16169"/>
    <w:rsid w:val="00F161E6"/>
    <w:rsid w:val="00F16CDC"/>
    <w:rsid w:val="00F170FA"/>
    <w:rsid w:val="00F1734B"/>
    <w:rsid w:val="00F1742C"/>
    <w:rsid w:val="00F22E2C"/>
    <w:rsid w:val="00F248DC"/>
    <w:rsid w:val="00F24C34"/>
    <w:rsid w:val="00F258BD"/>
    <w:rsid w:val="00F25E26"/>
    <w:rsid w:val="00F2658D"/>
    <w:rsid w:val="00F27A2C"/>
    <w:rsid w:val="00F300E2"/>
    <w:rsid w:val="00F31329"/>
    <w:rsid w:val="00F31A1D"/>
    <w:rsid w:val="00F33EE0"/>
    <w:rsid w:val="00F34D62"/>
    <w:rsid w:val="00F3567D"/>
    <w:rsid w:val="00F35B2A"/>
    <w:rsid w:val="00F3621D"/>
    <w:rsid w:val="00F3633F"/>
    <w:rsid w:val="00F367F5"/>
    <w:rsid w:val="00F3707A"/>
    <w:rsid w:val="00F41C79"/>
    <w:rsid w:val="00F42588"/>
    <w:rsid w:val="00F4733A"/>
    <w:rsid w:val="00F51AB0"/>
    <w:rsid w:val="00F51F5D"/>
    <w:rsid w:val="00F5213A"/>
    <w:rsid w:val="00F52229"/>
    <w:rsid w:val="00F52268"/>
    <w:rsid w:val="00F52441"/>
    <w:rsid w:val="00F5424B"/>
    <w:rsid w:val="00F557A1"/>
    <w:rsid w:val="00F571F8"/>
    <w:rsid w:val="00F61AC5"/>
    <w:rsid w:val="00F629B8"/>
    <w:rsid w:val="00F62F14"/>
    <w:rsid w:val="00F64790"/>
    <w:rsid w:val="00F655FE"/>
    <w:rsid w:val="00F65EA4"/>
    <w:rsid w:val="00F662CB"/>
    <w:rsid w:val="00F66796"/>
    <w:rsid w:val="00F71536"/>
    <w:rsid w:val="00F720C5"/>
    <w:rsid w:val="00F733EC"/>
    <w:rsid w:val="00F734D0"/>
    <w:rsid w:val="00F735B5"/>
    <w:rsid w:val="00F73C35"/>
    <w:rsid w:val="00F75A9F"/>
    <w:rsid w:val="00F75AF1"/>
    <w:rsid w:val="00F76AF0"/>
    <w:rsid w:val="00F813A8"/>
    <w:rsid w:val="00F82205"/>
    <w:rsid w:val="00F82C48"/>
    <w:rsid w:val="00F8410A"/>
    <w:rsid w:val="00F8493E"/>
    <w:rsid w:val="00F851F1"/>
    <w:rsid w:val="00F86F03"/>
    <w:rsid w:val="00F87F5E"/>
    <w:rsid w:val="00F901EC"/>
    <w:rsid w:val="00F92215"/>
    <w:rsid w:val="00F9388F"/>
    <w:rsid w:val="00F94820"/>
    <w:rsid w:val="00F957B0"/>
    <w:rsid w:val="00F978F2"/>
    <w:rsid w:val="00F97AB3"/>
    <w:rsid w:val="00F97E55"/>
    <w:rsid w:val="00FA0B55"/>
    <w:rsid w:val="00FA14F4"/>
    <w:rsid w:val="00FA1DA7"/>
    <w:rsid w:val="00FA206C"/>
    <w:rsid w:val="00FA433D"/>
    <w:rsid w:val="00FA4478"/>
    <w:rsid w:val="00FA6287"/>
    <w:rsid w:val="00FA7DA0"/>
    <w:rsid w:val="00FB24B7"/>
    <w:rsid w:val="00FB4187"/>
    <w:rsid w:val="00FB61DD"/>
    <w:rsid w:val="00FC130E"/>
    <w:rsid w:val="00FC1FBC"/>
    <w:rsid w:val="00FC4700"/>
    <w:rsid w:val="00FC6F8A"/>
    <w:rsid w:val="00FD1F2E"/>
    <w:rsid w:val="00FD3774"/>
    <w:rsid w:val="00FD3D9B"/>
    <w:rsid w:val="00FD524E"/>
    <w:rsid w:val="00FD5880"/>
    <w:rsid w:val="00FD5C25"/>
    <w:rsid w:val="00FD7117"/>
    <w:rsid w:val="00FE17B1"/>
    <w:rsid w:val="00FE2E19"/>
    <w:rsid w:val="00FE6397"/>
    <w:rsid w:val="00FE64F9"/>
    <w:rsid w:val="00FE71C7"/>
    <w:rsid w:val="00FE78BC"/>
    <w:rsid w:val="00FF0FC2"/>
    <w:rsid w:val="00FF26C1"/>
    <w:rsid w:val="00FF2E11"/>
    <w:rsid w:val="00FF36A9"/>
    <w:rsid w:val="00FF4656"/>
    <w:rsid w:val="00FF4776"/>
    <w:rsid w:val="00FF5637"/>
    <w:rsid w:val="00FF6BC4"/>
    <w:rsid w:val="00FF700C"/>
    <w:rsid w:val="00FF763B"/>
    <w:rsid w:val="00FF794E"/>
    <w:rsid w:val="00FF7D50"/>
    <w:rsid w:val="02912845"/>
    <w:rsid w:val="02E946EE"/>
    <w:rsid w:val="0367F931"/>
    <w:rsid w:val="06510898"/>
    <w:rsid w:val="06ACE459"/>
    <w:rsid w:val="0711A8AE"/>
    <w:rsid w:val="07338D46"/>
    <w:rsid w:val="079C3B32"/>
    <w:rsid w:val="07A23BBD"/>
    <w:rsid w:val="092DFD5F"/>
    <w:rsid w:val="093E5A16"/>
    <w:rsid w:val="0D80562C"/>
    <w:rsid w:val="105DE641"/>
    <w:rsid w:val="112E9937"/>
    <w:rsid w:val="1166F510"/>
    <w:rsid w:val="1368D085"/>
    <w:rsid w:val="14A21E5E"/>
    <w:rsid w:val="14BB3207"/>
    <w:rsid w:val="15A908C7"/>
    <w:rsid w:val="179B8596"/>
    <w:rsid w:val="1E7A64F6"/>
    <w:rsid w:val="1EE73E8C"/>
    <w:rsid w:val="20810C4E"/>
    <w:rsid w:val="20E7DAD1"/>
    <w:rsid w:val="210A199E"/>
    <w:rsid w:val="21DD98B2"/>
    <w:rsid w:val="22A4E399"/>
    <w:rsid w:val="25E94CDD"/>
    <w:rsid w:val="26FC197F"/>
    <w:rsid w:val="27307920"/>
    <w:rsid w:val="27DDCAD4"/>
    <w:rsid w:val="2D872AF8"/>
    <w:rsid w:val="2DFC666E"/>
    <w:rsid w:val="30869AAD"/>
    <w:rsid w:val="32D1423F"/>
    <w:rsid w:val="33476180"/>
    <w:rsid w:val="38850147"/>
    <w:rsid w:val="39CCCE89"/>
    <w:rsid w:val="3ACB6EEE"/>
    <w:rsid w:val="3C350528"/>
    <w:rsid w:val="4034C612"/>
    <w:rsid w:val="41965978"/>
    <w:rsid w:val="4474F502"/>
    <w:rsid w:val="46995FCC"/>
    <w:rsid w:val="4752046E"/>
    <w:rsid w:val="47EA8DF4"/>
    <w:rsid w:val="4810C364"/>
    <w:rsid w:val="49D7ED2F"/>
    <w:rsid w:val="4EA4C130"/>
    <w:rsid w:val="4F514685"/>
    <w:rsid w:val="521F76B5"/>
    <w:rsid w:val="5221F0CB"/>
    <w:rsid w:val="533DE485"/>
    <w:rsid w:val="53AF5699"/>
    <w:rsid w:val="595C1D47"/>
    <w:rsid w:val="59AC2F84"/>
    <w:rsid w:val="5BE960F3"/>
    <w:rsid w:val="6161F98A"/>
    <w:rsid w:val="6168272E"/>
    <w:rsid w:val="622C16E7"/>
    <w:rsid w:val="62E8A357"/>
    <w:rsid w:val="6325225D"/>
    <w:rsid w:val="6770250A"/>
    <w:rsid w:val="67CF0438"/>
    <w:rsid w:val="6C06992B"/>
    <w:rsid w:val="6C3F68B0"/>
    <w:rsid w:val="6EC17F80"/>
    <w:rsid w:val="6FD35348"/>
    <w:rsid w:val="712642D7"/>
    <w:rsid w:val="713A3354"/>
    <w:rsid w:val="7156CA07"/>
    <w:rsid w:val="71DFC921"/>
    <w:rsid w:val="762C6CF1"/>
    <w:rsid w:val="770E6A0E"/>
    <w:rsid w:val="78576175"/>
    <w:rsid w:val="78EF02B4"/>
    <w:rsid w:val="78FD5273"/>
    <w:rsid w:val="7DE42094"/>
    <w:rsid w:val="7E17A6D9"/>
    <w:rsid w:val="7FDE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52989"/>
  <w15:chartTrackingRefBased/>
  <w15:docId w15:val="{FF3CDF0B-923E-254F-9CCD-D17D3966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6397"/>
    <w:pPr>
      <w:spacing w:after="200" w:line="276" w:lineRule="auto"/>
      <w:jc w:val="both"/>
    </w:pPr>
    <w:rPr>
      <w:rFonts w:eastAsiaTheme="minorEastAsia"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41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90D9A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D90D9A"/>
  </w:style>
  <w:style w:type="paragraph" w:styleId="Zpat">
    <w:name w:val="footer"/>
    <w:basedOn w:val="Normln"/>
    <w:link w:val="ZpatChar"/>
    <w:uiPriority w:val="99"/>
    <w:unhideWhenUsed/>
    <w:rsid w:val="00D90D9A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D90D9A"/>
  </w:style>
  <w:style w:type="character" w:styleId="Hypertextovodkaz">
    <w:name w:val="Hyperlink"/>
    <w:basedOn w:val="Standardnpsmoodstavce"/>
    <w:uiPriority w:val="99"/>
    <w:unhideWhenUsed/>
    <w:rsid w:val="00B45EC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5EC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A06CF"/>
    <w:rPr>
      <w:rFonts w:eastAsiaTheme="minorEastAsia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2C1F65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0987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F76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F763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F763B"/>
    <w:rPr>
      <w:rFonts w:eastAsiaTheme="minorEastAs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76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763B"/>
    <w:rPr>
      <w:rFonts w:eastAsiaTheme="minorEastAsia"/>
      <w:b/>
      <w:bCs/>
      <w:sz w:val="20"/>
      <w:szCs w:val="20"/>
    </w:rPr>
  </w:style>
  <w:style w:type="character" w:customStyle="1" w:styleId="apple-converted-space">
    <w:name w:val="apple-converted-space"/>
    <w:basedOn w:val="Standardnpsmoodstavce"/>
    <w:rsid w:val="001A022F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E038E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E463E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463E3"/>
    <w:pPr>
      <w:spacing w:after="0" w:line="240" w:lineRule="auto"/>
      <w:jc w:val="left"/>
    </w:pPr>
    <w:rPr>
      <w:rFonts w:ascii="Consolas" w:eastAsia="Times New Roman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463E3"/>
    <w:rPr>
      <w:rFonts w:ascii="Consolas" w:eastAsia="Times New Roman" w:hAnsi="Consolas" w:cs="Times New Roman"/>
      <w:sz w:val="21"/>
      <w:szCs w:val="21"/>
      <w:lang w:eastAsia="cs-CZ"/>
    </w:rPr>
  </w:style>
  <w:style w:type="character" w:styleId="Siln">
    <w:name w:val="Strong"/>
    <w:basedOn w:val="Standardnpsmoodstavce"/>
    <w:uiPriority w:val="22"/>
    <w:qFormat/>
    <w:rsid w:val="00F3621D"/>
    <w:rPr>
      <w:b/>
      <w:bCs/>
    </w:rPr>
  </w:style>
  <w:style w:type="paragraph" w:styleId="Odstavecseseznamem">
    <w:name w:val="List Paragraph"/>
    <w:basedOn w:val="Normln"/>
    <w:uiPriority w:val="34"/>
    <w:qFormat/>
    <w:rsid w:val="00AC41D0"/>
    <w:pPr>
      <w:spacing w:after="0" w:line="240" w:lineRule="auto"/>
      <w:ind w:left="720"/>
      <w:jc w:val="left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CF5777"/>
  </w:style>
  <w:style w:type="character" w:customStyle="1" w:styleId="eop">
    <w:name w:val="eop"/>
    <w:basedOn w:val="Standardnpsmoodstavce"/>
    <w:rsid w:val="00CF5777"/>
  </w:style>
  <w:style w:type="character" w:styleId="Zdraznn">
    <w:name w:val="Emphasis"/>
    <w:basedOn w:val="Standardnpsmoodstavce"/>
    <w:uiPriority w:val="20"/>
    <w:qFormat/>
    <w:rsid w:val="00CA4AD2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DD2274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CD0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41F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mila.zitnakova@crestcom.cz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bbcentrum.cz" TargetMode="External"/><Relationship Id="rId17" Type="http://schemas.openxmlformats.org/officeDocument/2006/relationships/hyperlink" Target="http://www.krcakzije.cz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brumlovka.cz/aktuality/lokalita-brumlovka-je-jedina-sveho-druhu-ziskala-certifikaci-fitwel-s-nejvyssim-ohodnocenim-tri-hvezd-jako-prvni-v-e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yna.Samkova@Passerinvest.cz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brumlovka.cz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sserinvest.cz/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ad45028c6f7a51d724d121a1f8542c5b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e591d9f245c6de5cde52871141cfea66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AC7A86-FB31-4C5D-A156-5FF2BB919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E3457C-2A93-43CE-9A25-BE1A771482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61452A-4CDF-4F22-B16C-A43065171755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4.xml><?xml version="1.0" encoding="utf-8"?>
<ds:datastoreItem xmlns:ds="http://schemas.openxmlformats.org/officeDocument/2006/customXml" ds:itemID="{1B54765A-B8FB-44B0-9E50-E3B7237618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979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Hruška</dc:creator>
  <cp:keywords/>
  <dc:description/>
  <cp:lastModifiedBy>Vendula Pavlíčková | CrestCommunications a.s.</cp:lastModifiedBy>
  <cp:revision>13</cp:revision>
  <cp:lastPrinted>2026-10-08T06:34:00Z</cp:lastPrinted>
  <dcterms:created xsi:type="dcterms:W3CDTF">2026-10-15T05:07:00Z</dcterms:created>
  <dcterms:modified xsi:type="dcterms:W3CDTF">2026-10-22T07:52:00Z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